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3" w:rsidRDefault="00A20343" w:rsidP="00A20343">
      <w:pPr>
        <w:jc w:val="right"/>
        <w:rPr>
          <w:rFonts w:ascii="Sylfaen" w:hAnsi="Sylfaen"/>
          <w:lang w:val="ka-GE"/>
        </w:rPr>
      </w:pPr>
      <w:bookmarkStart w:id="0" w:name="_GoBack"/>
      <w:bookmarkEnd w:id="0"/>
      <w:r>
        <w:rPr>
          <w:rFonts w:ascii="Sylfaen" w:hAnsi="Sylfaen"/>
          <w:sz w:val="22"/>
          <w:szCs w:val="22"/>
        </w:rPr>
        <w:t xml:space="preserve">   </w:t>
      </w:r>
      <w:r>
        <w:rPr>
          <w:rFonts w:ascii="Sylfaen" w:hAnsi="Sylfaen"/>
          <w:lang w:val="ka-GE"/>
        </w:rPr>
        <w:t xml:space="preserve">საქართველოს შრომის, ჯანმრთელობისა და სოციალური </w:t>
      </w:r>
    </w:p>
    <w:p w:rsidR="00A20343" w:rsidRDefault="00A20343" w:rsidP="00A20343">
      <w:pPr>
        <w:jc w:val="right"/>
        <w:rPr>
          <w:rFonts w:ascii="Sylfaen" w:hAnsi="Sylfaen"/>
        </w:rPr>
      </w:pPr>
      <w:r>
        <w:rPr>
          <w:rFonts w:ascii="Sylfaen" w:hAnsi="Sylfaen"/>
          <w:lang w:val="ka-GE"/>
        </w:rPr>
        <w:t xml:space="preserve">დაცვის მინისტრს </w:t>
      </w:r>
    </w:p>
    <w:p w:rsidR="00A20343" w:rsidRDefault="00A20343" w:rsidP="00A20343">
      <w:pPr>
        <w:jc w:val="right"/>
        <w:rPr>
          <w:rFonts w:ascii="Sylfaen" w:hAnsi="Sylfaen"/>
          <w:lang w:val="ka-GE"/>
        </w:rPr>
      </w:pPr>
      <w:r>
        <w:rPr>
          <w:rFonts w:ascii="Sylfaen" w:hAnsi="Sylfaen"/>
          <w:lang w:val="ka-GE"/>
        </w:rPr>
        <w:t>ბატონ დავით სერგეენკოს</w:t>
      </w:r>
    </w:p>
    <w:p w:rsidR="00A20343" w:rsidRDefault="00A20343" w:rsidP="00A20343">
      <w:pPr>
        <w:jc w:val="right"/>
        <w:rPr>
          <w:rFonts w:ascii="Sylfaen" w:hAnsi="Sylfaen"/>
          <w:lang w:val="ka-GE"/>
        </w:rPr>
      </w:pPr>
    </w:p>
    <w:p w:rsidR="00A20343" w:rsidRDefault="00A20343" w:rsidP="00A20343">
      <w:pPr>
        <w:jc w:val="right"/>
        <w:rPr>
          <w:rFonts w:ascii="Sylfaen" w:hAnsi="Sylfaen"/>
          <w:lang w:val="ka-GE"/>
        </w:rPr>
      </w:pPr>
      <w:r>
        <w:rPr>
          <w:rFonts w:ascii="Sylfaen" w:hAnsi="Sylfaen"/>
          <w:lang w:val="ka-GE"/>
        </w:rPr>
        <w:t>ჯანმრთელობის დაცვის დეპარტამენტის</w:t>
      </w:r>
    </w:p>
    <w:p w:rsidR="00A20343" w:rsidRDefault="00A20343" w:rsidP="00A20343">
      <w:pPr>
        <w:jc w:val="right"/>
        <w:rPr>
          <w:rFonts w:ascii="Sylfaen" w:hAnsi="Sylfaen"/>
          <w:lang w:val="ka-GE"/>
        </w:rPr>
      </w:pPr>
      <w:r>
        <w:rPr>
          <w:rFonts w:ascii="Sylfaen" w:hAnsi="Sylfaen"/>
          <w:lang w:val="ka-GE"/>
        </w:rPr>
        <w:t xml:space="preserve"> საორგანიზაციო  სამმართველოს უფროსის</w:t>
      </w:r>
    </w:p>
    <w:p w:rsidR="00A20343" w:rsidRDefault="00A20343" w:rsidP="00A20343">
      <w:pPr>
        <w:jc w:val="right"/>
        <w:rPr>
          <w:rFonts w:ascii="Sylfaen" w:hAnsi="Sylfaen"/>
          <w:lang w:val="ka-GE"/>
        </w:rPr>
      </w:pPr>
      <w:r>
        <w:rPr>
          <w:rFonts w:ascii="Sylfaen" w:hAnsi="Sylfaen"/>
          <w:lang w:val="ka-GE"/>
        </w:rPr>
        <w:t>ხათუნა ჩაჩავას</w:t>
      </w:r>
    </w:p>
    <w:p w:rsidR="00A20343" w:rsidRDefault="00A20343" w:rsidP="00A20343">
      <w:pPr>
        <w:jc w:val="center"/>
        <w:rPr>
          <w:rFonts w:ascii="Sylfaen" w:hAnsi="Sylfaen"/>
          <w:lang w:val="ka-GE"/>
        </w:rPr>
      </w:pPr>
    </w:p>
    <w:p w:rsidR="00A20343" w:rsidRDefault="00A20343" w:rsidP="00A20343">
      <w:pPr>
        <w:jc w:val="center"/>
        <w:rPr>
          <w:rFonts w:ascii="Sylfaen" w:hAnsi="Sylfaen"/>
          <w:lang w:val="ka-GE"/>
        </w:rPr>
      </w:pPr>
    </w:p>
    <w:p w:rsidR="00A20343" w:rsidRDefault="00A20343" w:rsidP="00A20343">
      <w:pPr>
        <w:jc w:val="center"/>
        <w:rPr>
          <w:rFonts w:ascii="Sylfaen" w:hAnsi="Sylfaen"/>
          <w:lang w:val="ka-GE"/>
        </w:rPr>
      </w:pPr>
      <w:r>
        <w:rPr>
          <w:rFonts w:ascii="Sylfaen" w:hAnsi="Sylfaen"/>
          <w:lang w:val="ka-GE"/>
        </w:rPr>
        <w:t>მოხსენებითი ბარათი</w:t>
      </w:r>
    </w:p>
    <w:p w:rsidR="00A20343" w:rsidRDefault="00A20343" w:rsidP="00A20343">
      <w:pPr>
        <w:jc w:val="center"/>
        <w:rPr>
          <w:rFonts w:ascii="Sylfaen" w:hAnsi="Sylfaen"/>
          <w:lang w:val="ka-GE"/>
        </w:rPr>
      </w:pPr>
    </w:p>
    <w:p w:rsidR="00A20343" w:rsidRPr="007C1B64" w:rsidRDefault="00A20343" w:rsidP="00BB1827">
      <w:pPr>
        <w:rPr>
          <w:rFonts w:ascii="Sylfaen" w:hAnsi="Sylfaen"/>
          <w:sz w:val="22"/>
          <w:szCs w:val="22"/>
          <w:lang w:val="ka-GE"/>
        </w:rPr>
      </w:pPr>
      <w:r w:rsidRPr="007C1B64">
        <w:rPr>
          <w:rFonts w:ascii="Sylfaen" w:hAnsi="Sylfaen"/>
          <w:sz w:val="22"/>
          <w:szCs w:val="22"/>
          <w:lang w:val="ka-GE"/>
        </w:rPr>
        <w:t xml:space="preserve">  </w:t>
      </w:r>
      <w:r w:rsidRPr="007C1B64">
        <w:rPr>
          <w:rFonts w:ascii="Sylfaen" w:hAnsi="Sylfaen"/>
          <w:sz w:val="22"/>
          <w:szCs w:val="22"/>
        </w:rPr>
        <w:t xml:space="preserve">    </w:t>
      </w:r>
      <w:r w:rsidRPr="007C1B64">
        <w:rPr>
          <w:rFonts w:ascii="Sylfaen" w:hAnsi="Sylfaen"/>
          <w:sz w:val="22"/>
          <w:szCs w:val="22"/>
          <w:lang w:val="ka-GE"/>
        </w:rPr>
        <w:t xml:space="preserve">     </w:t>
      </w:r>
      <w:r w:rsidRPr="007C1B64">
        <w:rPr>
          <w:rFonts w:ascii="Sylfaen" w:hAnsi="Sylfaen"/>
          <w:sz w:val="22"/>
          <w:szCs w:val="22"/>
        </w:rPr>
        <w:t xml:space="preserve"> </w:t>
      </w:r>
      <w:r w:rsidRPr="007C1B64">
        <w:rPr>
          <w:rFonts w:ascii="Sylfaen" w:hAnsi="Sylfaen"/>
          <w:sz w:val="22"/>
          <w:szCs w:val="22"/>
          <w:lang w:val="ka-GE"/>
        </w:rPr>
        <w:t xml:space="preserve"> ბატონო დავით,</w:t>
      </w:r>
    </w:p>
    <w:p w:rsidR="00A20343" w:rsidRPr="007C1B64" w:rsidRDefault="00742BCC" w:rsidP="00BB1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2"/>
          <w:szCs w:val="22"/>
          <w:lang w:val="ka-GE"/>
        </w:rPr>
      </w:pPr>
      <w:r w:rsidRPr="007C1B64">
        <w:rPr>
          <w:rFonts w:ascii="Sylfaen" w:hAnsi="Sylfaen"/>
          <w:sz w:val="22"/>
          <w:szCs w:val="22"/>
          <w:lang w:val="ka-GE"/>
        </w:rPr>
        <w:t xml:space="preserve">          როგორც </w:t>
      </w:r>
      <w:r w:rsidRPr="002715AA">
        <w:rPr>
          <w:rFonts w:ascii="Sylfaen" w:hAnsi="Sylfaen"/>
          <w:i/>
          <w:sz w:val="22"/>
          <w:szCs w:val="22"/>
          <w:lang w:val="ka-GE"/>
        </w:rPr>
        <w:t xml:space="preserve">მოგეხსენებათ, </w:t>
      </w:r>
      <w:r w:rsidR="00A20343" w:rsidRPr="002715AA">
        <w:rPr>
          <w:rFonts w:ascii="Sylfaen" w:hAnsi="Sylfaen"/>
          <w:i/>
          <w:sz w:val="22"/>
          <w:szCs w:val="22"/>
        </w:rPr>
        <w:t xml:space="preserve"> </w:t>
      </w:r>
      <w:r w:rsidR="00A20343" w:rsidRPr="002715AA">
        <w:rPr>
          <w:rFonts w:ascii="Sylfaen" w:hAnsi="Sylfaen"/>
          <w:i/>
          <w:sz w:val="22"/>
          <w:szCs w:val="22"/>
          <w:lang w:val="ka-GE"/>
        </w:rPr>
        <w:t>გულ</w:t>
      </w:r>
      <w:r w:rsidR="00A20343" w:rsidRPr="007C1B64">
        <w:rPr>
          <w:rFonts w:ascii="Sylfaen" w:hAnsi="Sylfaen"/>
          <w:sz w:val="22"/>
          <w:szCs w:val="22"/>
          <w:lang w:val="ka-GE"/>
        </w:rPr>
        <w:t xml:space="preserve">ის თანდაყოლილი მანკით დაავადებული მოქალაქეების კარდიოქირურგიული მომსახურების ხარჯები ანაზღაურდება „რეფერალური მომსახურების“ პროგრამიდან. </w:t>
      </w:r>
      <w:r w:rsidR="001E4E05" w:rsidRPr="007C1B64">
        <w:rPr>
          <w:rFonts w:ascii="Sylfaen" w:hAnsi="Sylfaen"/>
          <w:sz w:val="22"/>
          <w:szCs w:val="22"/>
          <w:lang w:val="ka-GE"/>
        </w:rPr>
        <w:t xml:space="preserve">პროგრამის ფარგლებში ამჟამად არსებული ტარიფები მიღებულია  2009 წელს.  </w:t>
      </w:r>
      <w:r w:rsidR="00A20343" w:rsidRPr="007C1B64">
        <w:rPr>
          <w:rFonts w:ascii="Sylfaen" w:hAnsi="Sylfaen"/>
          <w:sz w:val="22"/>
          <w:szCs w:val="22"/>
          <w:lang w:val="ka-GE"/>
        </w:rPr>
        <w:t>მომსახურება დაჯგუფებულია კატეგორიების მიხედვით და  განსაზღვრულია ნოზოლოგიური ჯგუფისთვის საშუალო ღირებულება, რომელიც იმ პერიოდისთვის დაემყარა სახელმწიფო სტანდარტებსა და ტარიფებს,  სტატისტიკურ მაჩვენებლებს და ისტორიულ ბიუჯეტებს.</w:t>
      </w:r>
      <w:r w:rsidRPr="007C1B64">
        <w:rPr>
          <w:rFonts w:ascii="Sylfaen" w:hAnsi="Sylfaen"/>
          <w:sz w:val="22"/>
          <w:szCs w:val="22"/>
          <w:lang w:val="ka-GE"/>
        </w:rPr>
        <w:t xml:space="preserve"> </w:t>
      </w:r>
      <w:r w:rsidR="001E4E05" w:rsidRPr="007C1B64">
        <w:rPr>
          <w:rFonts w:ascii="Sylfaen" w:hAnsi="Sylfaen"/>
          <w:sz w:val="22"/>
          <w:szCs w:val="22"/>
          <w:lang w:val="ka-GE"/>
        </w:rPr>
        <w:t xml:space="preserve"> 2009 წელს დადგენილი ტარიფები დღემდე არ შეცვლილა.</w:t>
      </w:r>
    </w:p>
    <w:p w:rsidR="00A20343" w:rsidRPr="007C1B64" w:rsidRDefault="00A20343" w:rsidP="00BB1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2"/>
          <w:szCs w:val="22"/>
          <w:lang w:val="ka-GE"/>
        </w:rPr>
      </w:pPr>
      <w:r w:rsidRPr="007C1B64">
        <w:rPr>
          <w:rFonts w:ascii="Sylfaen" w:hAnsi="Sylfaen"/>
          <w:sz w:val="22"/>
          <w:szCs w:val="22"/>
          <w:lang w:val="ka-GE"/>
        </w:rPr>
        <w:tab/>
        <w:t>ამჟამად, სამინისტროს წერილობით მომართა</w:t>
      </w:r>
      <w:r w:rsidR="001E4E05" w:rsidRPr="007C1B64">
        <w:rPr>
          <w:rFonts w:ascii="Sylfaen" w:hAnsi="Sylfaen"/>
          <w:sz w:val="22"/>
          <w:szCs w:val="22"/>
          <w:lang w:val="ka-GE"/>
        </w:rPr>
        <w:t xml:space="preserve"> ზემოაღნიშნული პროგრამის ერთ-ერთი ძირითადმა მომწოდებელმა -</w:t>
      </w:r>
      <w:r w:rsidRPr="007C1B64">
        <w:rPr>
          <w:rFonts w:ascii="Sylfaen" w:hAnsi="Sylfaen"/>
          <w:sz w:val="22"/>
          <w:szCs w:val="22"/>
          <w:lang w:val="ka-GE"/>
        </w:rPr>
        <w:t xml:space="preserve"> ააიპ „ჯო ენის სამედიცინო ცენტრმა“ (N9806 31.01.18)</w:t>
      </w:r>
      <w:r w:rsidR="001E4E05" w:rsidRPr="007C1B64">
        <w:rPr>
          <w:rFonts w:ascii="Sylfaen" w:hAnsi="Sylfaen"/>
          <w:sz w:val="22"/>
          <w:szCs w:val="22"/>
          <w:lang w:val="ka-GE"/>
        </w:rPr>
        <w:t>. წარმოდგენილ იქნა</w:t>
      </w:r>
      <w:r w:rsidRPr="007C1B64">
        <w:rPr>
          <w:rFonts w:ascii="Sylfaen" w:hAnsi="Sylfaen"/>
          <w:sz w:val="22"/>
          <w:szCs w:val="22"/>
          <w:lang w:val="ka-GE"/>
        </w:rPr>
        <w:t xml:space="preserve">  გულის თანდაყოლილი მანკების მკურნალობის დაფინანსების ახალი მეთოდოლოგია, რომელიც ითვალისწინებს როგორც ქირურგიულ მკურნალობას, ასევე ინტერვენციული კარდიოლოგიისა  და კათეტერიზაციის სერვისებს. მეთოდოლოგია მთლიანად ეყრდნობა ბოსტონის ბავშვთა საავადმყოფოს ანალოგიურ მეთოდოლოგიას.</w:t>
      </w:r>
    </w:p>
    <w:p w:rsidR="00A20343" w:rsidRPr="007C1B64" w:rsidRDefault="00A20343" w:rsidP="00BB1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2"/>
          <w:szCs w:val="22"/>
          <w:lang w:val="ka-GE"/>
        </w:rPr>
      </w:pPr>
      <w:r w:rsidRPr="007C1B64">
        <w:rPr>
          <w:rFonts w:ascii="Sylfaen" w:hAnsi="Sylfaen"/>
          <w:sz w:val="22"/>
          <w:szCs w:val="22"/>
          <w:lang w:val="ka-GE"/>
        </w:rPr>
        <w:tab/>
      </w:r>
      <w:r w:rsidR="001E4E05" w:rsidRPr="007C1B64">
        <w:rPr>
          <w:rFonts w:ascii="Sylfaen" w:hAnsi="Sylfaen"/>
          <w:sz w:val="22"/>
          <w:szCs w:val="22"/>
          <w:lang w:val="ka-GE"/>
        </w:rPr>
        <w:t>ცენტრის მიერ</w:t>
      </w:r>
      <w:r w:rsidRPr="007C1B64">
        <w:rPr>
          <w:rFonts w:ascii="Sylfaen" w:hAnsi="Sylfaen"/>
          <w:sz w:val="22"/>
          <w:szCs w:val="22"/>
          <w:lang w:val="ka-GE"/>
        </w:rPr>
        <w:t xml:space="preserve"> წარმოდგენილი მომსახურების ღირებულებები გამოთვლილია საქართველოს გულის თანდაყოლილი მანკების მკურნალობის 2016 წლის სტატისტიკის გათვალისწინებით. აშშ ჰარვარდის სამედიცინო სკოლის ბოსტონის ბავშვთა საავადმყოფოს კარდიოლოგიის, ანესთეზიისა და კარიოქირურგიის დეპარტამენტის მიერ მოწოდებული საერთშორისოდ აღიარებული, პაციენტის მდგომარეობისა და პოსტოპერაციული სიმძიმის მიხედვით დადგენილი კატეგორიების (ქირურგია და კათეტერიზაცია) და სტატისტიკის მიხედვით გათვლილი კოეფიციენტების შესაბამისად (იხ. დანართი).</w:t>
      </w:r>
    </w:p>
    <w:p w:rsidR="00A20343" w:rsidRPr="00450638" w:rsidRDefault="00A20343" w:rsidP="00146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7C1B64">
        <w:rPr>
          <w:rFonts w:ascii="Sylfaen" w:hAnsi="Sylfaen"/>
          <w:sz w:val="22"/>
          <w:szCs w:val="22"/>
          <w:lang w:val="ka-GE"/>
        </w:rPr>
        <w:tab/>
      </w:r>
      <w:r w:rsidR="00767FF2" w:rsidRPr="00C50815">
        <w:rPr>
          <w:rFonts w:ascii="Sylfaen" w:hAnsi="Sylfaen"/>
          <w:sz w:val="22"/>
          <w:szCs w:val="22"/>
          <w:lang w:val="ka-GE"/>
        </w:rPr>
        <w:t>2016 წლის სტატისტიკურ</w:t>
      </w:r>
      <w:r w:rsidR="00767FF2">
        <w:rPr>
          <w:rFonts w:ascii="Sylfaen" w:hAnsi="Sylfaen"/>
          <w:sz w:val="22"/>
          <w:szCs w:val="22"/>
          <w:lang w:val="ka-GE"/>
        </w:rPr>
        <w:t>ი</w:t>
      </w:r>
      <w:r w:rsidR="00767FF2" w:rsidRPr="00C50815">
        <w:rPr>
          <w:rFonts w:ascii="Sylfaen" w:hAnsi="Sylfaen"/>
          <w:sz w:val="22"/>
          <w:szCs w:val="22"/>
          <w:lang w:val="ka-GE"/>
        </w:rPr>
        <w:t xml:space="preserve"> ანალიზ</w:t>
      </w:r>
      <w:r w:rsidR="00767FF2">
        <w:rPr>
          <w:rFonts w:ascii="Sylfaen" w:hAnsi="Sylfaen"/>
          <w:sz w:val="22"/>
          <w:szCs w:val="22"/>
          <w:lang w:val="ka-GE"/>
        </w:rPr>
        <w:t>ის მიხედვით,</w:t>
      </w:r>
      <w:r w:rsidR="00767FF2" w:rsidRPr="00C50815">
        <w:rPr>
          <w:rFonts w:ascii="Sylfaen" w:hAnsi="Sylfaen"/>
          <w:sz w:val="22"/>
          <w:szCs w:val="22"/>
          <w:lang w:val="ka-GE"/>
        </w:rPr>
        <w:t xml:space="preserve"> გულის თანდაყოლილი მანკების ქირურგიული </w:t>
      </w:r>
      <w:r w:rsidR="00767FF2">
        <w:rPr>
          <w:rFonts w:ascii="Sylfaen" w:hAnsi="Sylfaen"/>
          <w:sz w:val="22"/>
          <w:szCs w:val="22"/>
          <w:lang w:val="ka-GE"/>
        </w:rPr>
        <w:t xml:space="preserve"> </w:t>
      </w:r>
      <w:r w:rsidR="00767FF2" w:rsidRPr="00C50815">
        <w:rPr>
          <w:rFonts w:ascii="Sylfaen" w:hAnsi="Sylfaen"/>
          <w:sz w:val="22"/>
          <w:szCs w:val="22"/>
          <w:lang w:val="ka-GE"/>
        </w:rPr>
        <w:t xml:space="preserve">მკურნალობის </w:t>
      </w:r>
      <w:r w:rsidR="00767FF2">
        <w:rPr>
          <w:rFonts w:ascii="Sylfaen" w:hAnsi="Sylfaen"/>
          <w:sz w:val="22"/>
          <w:szCs w:val="22"/>
          <w:lang w:val="ka-GE"/>
        </w:rPr>
        <w:t xml:space="preserve"> </w:t>
      </w:r>
      <w:r w:rsidR="00767FF2" w:rsidRPr="00C50815">
        <w:rPr>
          <w:rFonts w:ascii="Sylfaen" w:hAnsi="Sylfaen"/>
          <w:sz w:val="22"/>
          <w:szCs w:val="22"/>
          <w:lang w:val="ka-GE"/>
        </w:rPr>
        <w:t xml:space="preserve">ბიუჯეტმა </w:t>
      </w:r>
      <w:r w:rsidR="00767FF2">
        <w:rPr>
          <w:rFonts w:ascii="Sylfaen" w:hAnsi="Sylfaen"/>
          <w:sz w:val="22"/>
          <w:szCs w:val="22"/>
          <w:lang w:val="ka-GE"/>
        </w:rPr>
        <w:t xml:space="preserve"> </w:t>
      </w:r>
      <w:r w:rsidR="00767FF2" w:rsidRPr="00C50815">
        <w:rPr>
          <w:rFonts w:ascii="Sylfaen" w:hAnsi="Sylfaen"/>
          <w:sz w:val="22"/>
          <w:szCs w:val="22"/>
          <w:lang w:val="ka-GE"/>
        </w:rPr>
        <w:t xml:space="preserve">შეადგინა 5 458 198 </w:t>
      </w:r>
      <w:r w:rsidR="00767FF2">
        <w:rPr>
          <w:rFonts w:ascii="Sylfaen" w:hAnsi="Sylfaen"/>
          <w:sz w:val="22"/>
          <w:szCs w:val="22"/>
          <w:lang w:val="ka-GE"/>
        </w:rPr>
        <w:t xml:space="preserve"> </w:t>
      </w:r>
      <w:r w:rsidR="00767FF2" w:rsidRPr="00C50815">
        <w:rPr>
          <w:rFonts w:ascii="Sylfaen" w:hAnsi="Sylfaen"/>
          <w:sz w:val="22"/>
          <w:szCs w:val="22"/>
          <w:lang w:val="ka-GE"/>
        </w:rPr>
        <w:t>ლარი,</w:t>
      </w:r>
      <w:r w:rsidR="00767FF2">
        <w:rPr>
          <w:rFonts w:ascii="Sylfaen" w:hAnsi="Sylfaen"/>
          <w:sz w:val="22"/>
          <w:szCs w:val="22"/>
          <w:lang w:val="ka-GE"/>
        </w:rPr>
        <w:t xml:space="preserve">  </w:t>
      </w:r>
      <w:r w:rsidR="00767FF2" w:rsidRPr="00C50815">
        <w:rPr>
          <w:rFonts w:ascii="Sylfaen" w:hAnsi="Sylfaen"/>
          <w:sz w:val="22"/>
          <w:szCs w:val="22"/>
          <w:lang w:val="ka-GE"/>
        </w:rPr>
        <w:t>ხოლო კათეტერიზაციის შემთხვევაში - 811 735 ლარი. ახალი მეთოდოლოგიით განსაზღვრული ტარიფების და 2016 წლის სტატისტიკური მონაცემების გათვლისწინებით გადათვლილი ბიუჯეტი ქირურგიული მკურნალობის შემთხვევაში შეადგენს - 5 423 629 ლარს, ხოლო კათეტერიზაციის - 812 440 ლარს. შესაბამისად, ახალი მეთოდოლოგიის დანერგვა არ გამოიწვევს საბიუჯეტო პარამეტრების ზრდას.</w:t>
      </w:r>
      <w:r w:rsidR="002715AA">
        <w:rPr>
          <w:rFonts w:ascii="Sylfaen" w:hAnsi="Sylfaen"/>
          <w:sz w:val="22"/>
          <w:szCs w:val="22"/>
          <w:lang w:val="ka-GE"/>
        </w:rPr>
        <w:t xml:space="preserve">ზემო აღნიშნულის გათვალისწინებით ბიუჯეტის ხარჯეფექტურად სამართავად  ვფიქრობთ მიზანშეწონილია </w:t>
      </w:r>
      <w:r w:rsidR="002715AA" w:rsidRPr="007C1B64">
        <w:rPr>
          <w:rFonts w:ascii="Sylfaen" w:hAnsi="Sylfaen"/>
          <w:sz w:val="22"/>
          <w:szCs w:val="22"/>
          <w:lang w:val="ka-GE"/>
        </w:rPr>
        <w:t>„რეფერალური მომსახურების“</w:t>
      </w:r>
      <w:r w:rsidR="002715AA">
        <w:rPr>
          <w:rFonts w:ascii="Sylfaen" w:hAnsi="Sylfaen"/>
          <w:sz w:val="22"/>
          <w:szCs w:val="22"/>
          <w:lang w:val="ka-GE"/>
        </w:rPr>
        <w:t xml:space="preserve"> პროგრამაშ</w:t>
      </w:r>
      <w:r w:rsidR="00395713">
        <w:rPr>
          <w:rFonts w:ascii="Sylfaen" w:hAnsi="Sylfaen"/>
          <w:sz w:val="22"/>
          <w:szCs w:val="22"/>
          <w:lang w:val="ka-GE"/>
        </w:rPr>
        <w:t>ი</w:t>
      </w:r>
      <w:r w:rsidR="002715AA">
        <w:rPr>
          <w:rFonts w:ascii="Sylfaen" w:hAnsi="Sylfaen"/>
          <w:sz w:val="22"/>
          <w:szCs w:val="22"/>
          <w:lang w:val="ka-GE"/>
        </w:rPr>
        <w:t xml:space="preserve"> ცალკე კომპონენტის სახით  გამოიყოს </w:t>
      </w:r>
      <w:r w:rsidR="002715AA" w:rsidRPr="002715AA">
        <w:rPr>
          <w:rFonts w:ascii="Sylfaen" w:hAnsi="Sylfaen"/>
          <w:i/>
          <w:sz w:val="22"/>
          <w:szCs w:val="22"/>
          <w:lang w:val="ka-GE"/>
        </w:rPr>
        <w:t>გულ</w:t>
      </w:r>
      <w:r w:rsidR="002715AA" w:rsidRPr="007C1B64">
        <w:rPr>
          <w:rFonts w:ascii="Sylfaen" w:hAnsi="Sylfaen"/>
          <w:sz w:val="22"/>
          <w:szCs w:val="22"/>
          <w:lang w:val="ka-GE"/>
        </w:rPr>
        <w:t>ის თანდაყოლილი მანკით დაავადებული მოქალაქეების კარდიოქირურგიული მომსახურების</w:t>
      </w:r>
      <w:r w:rsidR="002715AA">
        <w:rPr>
          <w:rFonts w:ascii="Sylfaen" w:hAnsi="Sylfaen"/>
          <w:sz w:val="22"/>
          <w:szCs w:val="22"/>
          <w:lang w:val="ka-GE"/>
        </w:rPr>
        <w:t xml:space="preserve"> კომპონენტის ბიუჯეტი , რომელიც ამ ეტაპისთვის  განისაზღვრება 2016 წლის  </w:t>
      </w:r>
      <w:r w:rsidR="00BD23C8">
        <w:rPr>
          <w:rFonts w:ascii="Sylfaen" w:hAnsi="Sylfaen"/>
          <w:sz w:val="22"/>
          <w:szCs w:val="22"/>
          <w:lang w:val="ka-GE"/>
        </w:rPr>
        <w:t xml:space="preserve">სტატისტიკური მონაცემების ანალიზისა და </w:t>
      </w:r>
      <w:r w:rsidR="002715AA">
        <w:rPr>
          <w:rFonts w:ascii="Sylfaen" w:hAnsi="Sylfaen"/>
          <w:sz w:val="22"/>
          <w:szCs w:val="22"/>
          <w:lang w:val="ka-GE"/>
        </w:rPr>
        <w:t>გახარჯული ბიუჯეტის მიხედვით</w:t>
      </w:r>
      <w:r w:rsidR="00395713">
        <w:rPr>
          <w:rFonts w:ascii="Sylfaen" w:hAnsi="Sylfaen"/>
          <w:sz w:val="22"/>
          <w:szCs w:val="22"/>
          <w:lang w:val="ka-GE"/>
        </w:rPr>
        <w:t xml:space="preserve"> </w:t>
      </w:r>
      <w:r w:rsidR="002715AA">
        <w:rPr>
          <w:rFonts w:ascii="Sylfaen" w:hAnsi="Sylfaen"/>
          <w:sz w:val="22"/>
          <w:szCs w:val="22"/>
          <w:lang w:val="ka-GE"/>
        </w:rPr>
        <w:t xml:space="preserve">( </w:t>
      </w:r>
      <w:r w:rsidR="00767FF2">
        <w:rPr>
          <w:rFonts w:ascii="Sylfaen" w:hAnsi="Sylfaen"/>
          <w:sz w:val="22"/>
          <w:szCs w:val="22"/>
        </w:rPr>
        <w:t>6.500</w:t>
      </w:r>
      <w:r w:rsidR="002715AA">
        <w:rPr>
          <w:rFonts w:ascii="Sylfaen" w:hAnsi="Sylfaen"/>
          <w:sz w:val="22"/>
          <w:szCs w:val="22"/>
          <w:lang w:val="ka-GE"/>
        </w:rPr>
        <w:t>.000 ლარი)</w:t>
      </w:r>
    </w:p>
    <w:p w:rsidR="001E4E05" w:rsidRPr="007C1B64" w:rsidRDefault="00A20343" w:rsidP="00BB1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2"/>
          <w:szCs w:val="22"/>
          <w:lang w:val="ka-GE"/>
        </w:rPr>
      </w:pPr>
      <w:r w:rsidRPr="007C1B64">
        <w:rPr>
          <w:rFonts w:ascii="Sylfaen" w:hAnsi="Sylfaen"/>
          <w:sz w:val="22"/>
          <w:szCs w:val="22"/>
          <w:lang w:val="ka-GE"/>
        </w:rPr>
        <w:tab/>
        <w:t xml:space="preserve">აქვე მოგახსენებთ, რომ ააიპ „ჯო ენის სამედიცინო ცენტრის“ მიერ პროექტი ექსპერტიზისა და რეკომენდაციების ან ცვლილების შეტანის მიზნით,  გადაგზვანილ იქნა გულის თანდაყოლილი მანკების მკურნალობის პროცესში ჩართულ ყველა კლინიკასა და შესაბამის პროფესიულ ასოციაციებში. აღსანიშნავია, რომ პროექტი ძირითადად დადებითად </w:t>
      </w:r>
      <w:r w:rsidRPr="007C1B64">
        <w:rPr>
          <w:rFonts w:ascii="Sylfaen" w:hAnsi="Sylfaen"/>
          <w:sz w:val="22"/>
          <w:szCs w:val="22"/>
          <w:lang w:val="ka-GE"/>
        </w:rPr>
        <w:lastRenderedPageBreak/>
        <w:t>შეფასდა და საქართველოში გთმ-ების მკურნალობის პროცესში ჩაბმული დაწესებულებების უმეტესობა ემხრობა ახალი მეთოდოლოგიის დანერგვის პროცესს (მოხსენებით ბარათს თან ახლავს კლინიკებიდან მიღებული წერილები).</w:t>
      </w:r>
    </w:p>
    <w:p w:rsidR="001E4E05" w:rsidRPr="007C1B64" w:rsidRDefault="001E4E05" w:rsidP="00BB1827">
      <w:pPr>
        <w:spacing w:line="20" w:lineRule="atLeast"/>
        <w:rPr>
          <w:rFonts w:ascii="Sylfaen" w:hAnsi="Sylfaen"/>
          <w:sz w:val="22"/>
          <w:szCs w:val="22"/>
          <w:lang w:val="ka-GE"/>
        </w:rPr>
      </w:pPr>
      <w:r w:rsidRPr="007C1B64">
        <w:rPr>
          <w:rFonts w:ascii="Sylfaen" w:hAnsi="Sylfaen"/>
          <w:sz w:val="22"/>
          <w:szCs w:val="22"/>
          <w:lang w:val="ka-GE"/>
        </w:rPr>
        <w:t xml:space="preserve">          ზემოაღნიშნულის</w:t>
      </w:r>
      <w:r w:rsidR="00C163CC" w:rsidRPr="007C1B64">
        <w:rPr>
          <w:rFonts w:ascii="Sylfaen" w:hAnsi="Sylfaen"/>
          <w:sz w:val="22"/>
          <w:szCs w:val="22"/>
          <w:lang w:val="ka-GE"/>
        </w:rPr>
        <w:t xml:space="preserve"> გათვალისწინებით, </w:t>
      </w:r>
      <w:r w:rsidRPr="007C1B64">
        <w:rPr>
          <w:rFonts w:ascii="Sylfaen" w:hAnsi="Sylfaen"/>
          <w:sz w:val="22"/>
          <w:szCs w:val="22"/>
          <w:lang w:val="ka-GE"/>
        </w:rPr>
        <w:t>მიზანშეწონილად მ</w:t>
      </w:r>
      <w:r w:rsidR="00C163CC" w:rsidRPr="007C1B64">
        <w:rPr>
          <w:rFonts w:ascii="Sylfaen" w:hAnsi="Sylfaen"/>
          <w:sz w:val="22"/>
          <w:szCs w:val="22"/>
          <w:lang w:val="ka-GE"/>
        </w:rPr>
        <w:t>იგვაჩნია, „რეფერალური მომსახურების“ პროგრამიდან გულის თანდაყოლილი მანკის ქირურგიული მკურნალობის, ინტერვენციული კარდიოლოგიისა  და კათეტერიზაციის სერვისების დაფინანსება განხორციელდეს ააიპ „ჯო ენის სამედიცინო ცენტრის“ მიერ შემოთავაზებული  გულის თანდაყოლილი მანკების მკურნალობის დაფინანსების ახალი მეთოდოლოგიის შესაბამისად.</w:t>
      </w:r>
    </w:p>
    <w:p w:rsidR="004C1F4C" w:rsidRPr="007C1B64" w:rsidRDefault="001E4E05" w:rsidP="00BB1827">
      <w:pPr>
        <w:rPr>
          <w:rFonts w:ascii="Sylfaen" w:hAnsi="Sylfaen"/>
          <w:sz w:val="22"/>
          <w:szCs w:val="22"/>
          <w:lang w:val="ka-GE"/>
        </w:rPr>
      </w:pPr>
      <w:r w:rsidRPr="007C1B64">
        <w:rPr>
          <w:rFonts w:ascii="Sylfaen" w:hAnsi="Sylfaen"/>
          <w:sz w:val="22"/>
          <w:szCs w:val="22"/>
          <w:lang w:val="ka-GE"/>
        </w:rPr>
        <w:t>        </w:t>
      </w:r>
      <w:r w:rsidR="004C1F4C" w:rsidRPr="007C1B64">
        <w:rPr>
          <w:rFonts w:ascii="Sylfaen" w:hAnsi="Sylfaen"/>
          <w:sz w:val="22"/>
          <w:szCs w:val="22"/>
          <w:lang w:val="ka-GE"/>
        </w:rPr>
        <w:t>როგორც მოგეხსენებათ, ძუძუს კიბო ყველაზე გავრცელებული ავთვისებიანი სიმსივნეა ქალებში. იგი ქალთა დაახლოებით 8-10%-ს უვითარდება სიცოცხლის განმავლობაში. ყოველწლიურად საქართველოში დაახლოებით 1540 ახალი შემთხვევა რეგისტრირდება (მ.შ. 450-500 თბილისში რეგისტრაციის მქონე პირი). აღსანიშნავია ის ფაქტიც, რომ დაავადების ინციდენტობა მსოფლიოში იზრდება, რაც ზოგადად ონკოლოგიური დაავადებებისათვის დამახასიათებელი ტენდენციაა, თუმცა სკრინინგისა</w:t>
      </w:r>
      <w:r w:rsidR="004C1F4C" w:rsidRPr="00450638">
        <w:rPr>
          <w:rFonts w:ascii="Sylfaen" w:hAnsi="Sylfaen"/>
          <w:sz w:val="22"/>
          <w:szCs w:val="22"/>
          <w:lang w:val="ka-GE"/>
        </w:rPr>
        <w:t xml:space="preserve"> </w:t>
      </w:r>
      <w:r w:rsidR="004C1F4C" w:rsidRPr="007C1B64">
        <w:rPr>
          <w:rFonts w:ascii="Sylfaen" w:hAnsi="Sylfaen"/>
          <w:sz w:val="22"/>
          <w:szCs w:val="22"/>
          <w:lang w:val="ka-GE"/>
        </w:rPr>
        <w:t xml:space="preserve"> და მკურნალობის თანამედროვე მეთოდების გამოყენების შედეგად,  ძუძუს კიბოთი გამოწვეული სიკვდილიანობა კლებულობს. რისკის კატეგორიების შეფასების თვალსაზრისით, აღსანიშნავია HER2-დადებითი ძუძუს კიბო, ვინაიდან ამ რეცეპტორის ჭარბი ექსპრესია, რომელიც ძუძუს კიბოთი დაავადებულ ქალთა დაახლოებით 20-25%-ს აღენიშნება,  ასოცირებულია დაავადების სწრა</w:t>
      </w:r>
      <w:r w:rsidR="0022379A">
        <w:rPr>
          <w:rFonts w:ascii="Sylfaen" w:hAnsi="Sylfaen"/>
          <w:sz w:val="22"/>
          <w:szCs w:val="22"/>
          <w:lang w:val="ka-GE"/>
        </w:rPr>
        <w:t>ფ პრ</w:t>
      </w:r>
      <w:r w:rsidR="004C1F4C" w:rsidRPr="007C1B64">
        <w:rPr>
          <w:rFonts w:ascii="Sylfaen" w:hAnsi="Sylfaen"/>
          <w:sz w:val="22"/>
          <w:szCs w:val="22"/>
          <w:lang w:val="ka-GE"/>
        </w:rPr>
        <w:t xml:space="preserve"> ოგრესირებასთან და პესიმისტურ პროგნოზთან. </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2006 წლიდან აშშ და ევროპის ონკოლოგთა ასოციაცების მიერ HER2-დადებითი ძუძუს კიბოს დროს რეკომენდირებულია ჰერცეპტინით (ტრასტუზუმაბი) მკურნალობა,  რაც 40-50% -ით  ამცირებს რეციდივის რისკს, ზრდის მკურნალობის ეფექტურობას და  ადრეულ შემთხვევეში განკურნებასაც კი განაპირობებს.        </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ჰერცეპტინი ((ტრასტუზუმაბი) წარმოადგენს HER2- დადებითი ადრეული ძუძუს კიბოს ადიუვანტური თერაპიის სტანდარტს  მთელს მსოფლიოში. </w:t>
      </w:r>
    </w:p>
    <w:p w:rsidR="004C1F4C" w:rsidRPr="007C1B64" w:rsidRDefault="004C1F4C" w:rsidP="00BB1827">
      <w:pPr>
        <w:rPr>
          <w:rFonts w:ascii="Sylfaen" w:hAnsi="Sylfaen"/>
          <w:b/>
          <w:sz w:val="22"/>
          <w:szCs w:val="22"/>
          <w:lang w:val="ka-GE"/>
        </w:rPr>
      </w:pPr>
      <w:r w:rsidRPr="00450638">
        <w:rPr>
          <w:rFonts w:ascii="Sylfaen" w:hAnsi="Sylfaen"/>
          <w:sz w:val="22"/>
          <w:szCs w:val="22"/>
          <w:lang w:val="ka-GE"/>
        </w:rPr>
        <w:t xml:space="preserve">       </w:t>
      </w:r>
      <w:r w:rsidRPr="007C1B64">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სამინისტროსა და  ქ. თბილისიის მერიის მიერ შემუშავებულ იქნა ერთობლივი აქტივობები, რომლითაც  უზრუნველყოფილი იქნა  </w:t>
      </w:r>
      <w:r w:rsidRPr="00450638">
        <w:rPr>
          <w:rFonts w:ascii="Sylfaen" w:hAnsi="Sylfaen" w:cs="Sylfaen"/>
          <w:b/>
          <w:sz w:val="22"/>
          <w:szCs w:val="22"/>
          <w:lang w:val="ka-GE"/>
        </w:rPr>
        <w:t xml:space="preserve">HER2 </w:t>
      </w:r>
      <w:r w:rsidRPr="007C1B64">
        <w:rPr>
          <w:rFonts w:ascii="Sylfaen" w:hAnsi="Sylfaen"/>
          <w:b/>
          <w:sz w:val="22"/>
          <w:szCs w:val="22"/>
          <w:lang w:val="ka-GE"/>
        </w:rPr>
        <w:t>+ ადრეული ძუძუს კიბოს  პროგრამა, რომელიც  დაიწყო  2016 წლის 4 თებერვალს და მიზნად ისახავდა:</w:t>
      </w:r>
    </w:p>
    <w:p w:rsidR="004C1F4C" w:rsidRPr="007C1B64" w:rsidRDefault="004C1F4C" w:rsidP="00BB1827">
      <w:pPr>
        <w:pStyle w:val="ListParagraph"/>
        <w:numPr>
          <w:ilvl w:val="0"/>
          <w:numId w:val="1"/>
        </w:numPr>
        <w:rPr>
          <w:rFonts w:ascii="Sylfaen" w:hAnsi="Sylfaen"/>
          <w:lang w:val="ka-GE"/>
        </w:rPr>
      </w:pPr>
      <w:r w:rsidRPr="007C1B64">
        <w:rPr>
          <w:rFonts w:ascii="Sylfaen" w:hAnsi="Sylfaen"/>
          <w:lang w:val="ka-GE"/>
        </w:rPr>
        <w:t>დაავადების ადრეულ სტადიაზე თარგეტული მედიკამენტების  ხელმისაწვდომობის გაზრდას,  რითაც  შემცირდება ძუძუს კიბოთი გამოწვეული სიკვდილობის მაჩვენებელი, რომელიც  პირველ ადგილზეა ქალთა სიკვდილობას  შორის საქართველოში.</w:t>
      </w:r>
    </w:p>
    <w:p w:rsidR="004C1F4C" w:rsidRPr="007C1B64" w:rsidRDefault="004C1F4C" w:rsidP="00BB1827">
      <w:pPr>
        <w:pStyle w:val="ListParagraph"/>
        <w:numPr>
          <w:ilvl w:val="0"/>
          <w:numId w:val="1"/>
        </w:numPr>
        <w:rPr>
          <w:rFonts w:ascii="Sylfaen" w:hAnsi="Sylfaen"/>
          <w:lang w:val="ka-GE"/>
        </w:rPr>
      </w:pPr>
      <w:r w:rsidRPr="007C1B64">
        <w:rPr>
          <w:rFonts w:ascii="Sylfaen" w:hAnsi="Sylfaen"/>
          <w:lang w:val="ka-GE"/>
        </w:rPr>
        <w:t>ადრეული ძუძუს კიბოს  მკურნალობის საერთაშორისო  სტანდარტის დანერგვა</w:t>
      </w:r>
    </w:p>
    <w:p w:rsidR="004C1F4C" w:rsidRPr="007C1B64" w:rsidRDefault="004C1F4C" w:rsidP="00BB1827">
      <w:pPr>
        <w:pStyle w:val="ListParagraph"/>
        <w:numPr>
          <w:ilvl w:val="0"/>
          <w:numId w:val="1"/>
        </w:numPr>
        <w:rPr>
          <w:rFonts w:ascii="Sylfaen" w:hAnsi="Sylfaen"/>
          <w:lang w:val="ka-GE"/>
        </w:rPr>
      </w:pPr>
      <w:r w:rsidRPr="007C1B64">
        <w:rPr>
          <w:rFonts w:ascii="Sylfaen" w:hAnsi="Sylfaen"/>
          <w:lang w:val="ka-GE"/>
        </w:rPr>
        <w:t xml:space="preserve">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 </w:t>
      </w:r>
    </w:p>
    <w:p w:rsidR="004C1F4C" w:rsidRPr="007C1B64" w:rsidRDefault="004C1F4C" w:rsidP="00BB1827">
      <w:pPr>
        <w:pStyle w:val="ListParagraph"/>
        <w:numPr>
          <w:ilvl w:val="0"/>
          <w:numId w:val="1"/>
        </w:numPr>
        <w:rPr>
          <w:rFonts w:ascii="Sylfaen" w:hAnsi="Sylfaen"/>
          <w:lang w:val="ka-GE"/>
        </w:rPr>
      </w:pPr>
      <w:r w:rsidRPr="007C1B64">
        <w:rPr>
          <w:rFonts w:ascii="Sylfaen" w:hAnsi="Sylfaen"/>
          <w:lang w:val="ka-GE"/>
        </w:rPr>
        <w:t>სახელმწიფოს მიერ გაწეული ხარჯების ოპტიმალურობის და ეფექტიანობის უზრუნველყოფა</w:t>
      </w:r>
    </w:p>
    <w:p w:rsidR="004C1F4C" w:rsidRPr="007C1B64" w:rsidRDefault="004C1F4C" w:rsidP="00BB1827">
      <w:pPr>
        <w:rPr>
          <w:rFonts w:ascii="Sylfaen" w:hAnsi="Sylfaen"/>
          <w:b/>
          <w:sz w:val="22"/>
          <w:szCs w:val="22"/>
          <w:lang w:val="ka-GE"/>
        </w:rPr>
      </w:pPr>
      <w:r w:rsidRPr="007C1B64">
        <w:rPr>
          <w:rFonts w:ascii="Sylfaen" w:hAnsi="Sylfaen"/>
          <w:b/>
          <w:sz w:val="22"/>
          <w:szCs w:val="22"/>
        </w:rPr>
        <w:t xml:space="preserve">HER 2 </w:t>
      </w:r>
      <w:r w:rsidRPr="007C1B64">
        <w:rPr>
          <w:rFonts w:ascii="Sylfaen" w:hAnsi="Sylfaen"/>
          <w:b/>
          <w:sz w:val="22"/>
          <w:szCs w:val="22"/>
          <w:lang w:val="ka-GE"/>
        </w:rPr>
        <w:t>დადებითი ადრეული ძუძუს კიბოს პროგრამა</w:t>
      </w:r>
    </w:p>
    <w:p w:rsidR="004C1F4C" w:rsidRPr="007C1B64" w:rsidRDefault="004C1F4C" w:rsidP="00BB1827">
      <w:pPr>
        <w:rPr>
          <w:rFonts w:ascii="Sylfaen" w:hAnsi="Sylfaen"/>
          <w:b/>
          <w:sz w:val="22"/>
          <w:szCs w:val="22"/>
          <w:u w:val="single"/>
          <w:lang w:val="ka-GE"/>
        </w:rPr>
      </w:pPr>
      <w:r w:rsidRPr="007C1B64">
        <w:rPr>
          <w:rFonts w:ascii="Sylfaen" w:hAnsi="Sylfaen"/>
          <w:b/>
          <w:sz w:val="22"/>
          <w:szCs w:val="22"/>
          <w:u w:val="single"/>
          <w:lang w:val="ka-GE"/>
        </w:rPr>
        <w:t>მკურნალობის სტატისტიკა</w:t>
      </w:r>
    </w:p>
    <w:p w:rsidR="004C1F4C" w:rsidRPr="007C1B64" w:rsidRDefault="004C1F4C" w:rsidP="00BB1827">
      <w:pPr>
        <w:rPr>
          <w:rFonts w:ascii="Sylfaen" w:hAnsi="Sylfaen"/>
          <w:b/>
          <w:sz w:val="22"/>
          <w:szCs w:val="22"/>
          <w:u w:val="single"/>
          <w:lang w:val="ka-GE"/>
        </w:rPr>
      </w:pPr>
    </w:p>
    <w:p w:rsidR="004C1F4C" w:rsidRPr="007C1B64" w:rsidRDefault="004C1F4C" w:rsidP="00BB1827">
      <w:pPr>
        <w:rPr>
          <w:rFonts w:ascii="Sylfaen" w:hAnsi="Sylfaen"/>
          <w:b/>
          <w:sz w:val="22"/>
          <w:szCs w:val="22"/>
          <w:u w:val="single"/>
          <w:lang w:val="ka-GE"/>
        </w:rPr>
      </w:pPr>
      <w:r w:rsidRPr="007C1B64">
        <w:rPr>
          <w:rFonts w:ascii="Sylfaen" w:hAnsi="Sylfaen"/>
          <w:b/>
          <w:sz w:val="22"/>
          <w:szCs w:val="22"/>
          <w:u w:val="single"/>
          <w:lang w:val="ka-GE"/>
        </w:rPr>
        <w:t xml:space="preserve">2016 წელი:  </w:t>
      </w:r>
      <w:r w:rsidRPr="007C1B64">
        <w:rPr>
          <w:rFonts w:ascii="Sylfaen" w:hAnsi="Sylfaen"/>
          <w:b/>
          <w:sz w:val="22"/>
          <w:szCs w:val="22"/>
          <w:lang w:val="ka-GE"/>
        </w:rPr>
        <w:t>1,431,504.00</w:t>
      </w:r>
      <w:r w:rsidRPr="007C1B64">
        <w:rPr>
          <w:rFonts w:ascii="Sylfaen" w:hAnsi="Sylfaen"/>
          <w:sz w:val="22"/>
          <w:szCs w:val="22"/>
          <w:lang w:val="ka-GE"/>
        </w:rPr>
        <w:t xml:space="preserve"> </w:t>
      </w:r>
      <w:r w:rsidRPr="007C1B64">
        <w:rPr>
          <w:rFonts w:ascii="Sylfaen" w:hAnsi="Sylfaen"/>
          <w:b/>
          <w:sz w:val="22"/>
          <w:szCs w:val="22"/>
          <w:u w:val="single"/>
          <w:lang w:val="ka-GE"/>
        </w:rPr>
        <w:t xml:space="preserve">ლარი </w:t>
      </w:r>
    </w:p>
    <w:p w:rsidR="004C1F4C" w:rsidRPr="007C1B64" w:rsidRDefault="004C1F4C" w:rsidP="00BB1827">
      <w:pPr>
        <w:numPr>
          <w:ilvl w:val="0"/>
          <w:numId w:val="2"/>
        </w:numPr>
        <w:spacing w:after="200" w:line="276" w:lineRule="auto"/>
        <w:rPr>
          <w:rFonts w:ascii="Sylfaen" w:hAnsi="Sylfaen"/>
          <w:sz w:val="22"/>
          <w:szCs w:val="22"/>
          <w:lang w:val="ka-GE"/>
        </w:rPr>
      </w:pPr>
      <w:r w:rsidRPr="007C1B64">
        <w:rPr>
          <w:rFonts w:ascii="Sylfaen" w:hAnsi="Sylfaen"/>
          <w:sz w:val="22"/>
          <w:szCs w:val="22"/>
          <w:lang w:val="ka-GE"/>
        </w:rPr>
        <w:t>პროგრამაში  ჩაერთო - 9</w:t>
      </w:r>
      <w:r w:rsidRPr="007C1B64">
        <w:rPr>
          <w:rFonts w:ascii="Sylfaen" w:hAnsi="Sylfaen"/>
          <w:sz w:val="22"/>
          <w:szCs w:val="22"/>
        </w:rPr>
        <w:t xml:space="preserve">3 </w:t>
      </w:r>
      <w:r w:rsidRPr="007C1B64">
        <w:rPr>
          <w:rFonts w:ascii="Sylfaen" w:hAnsi="Sylfaen"/>
          <w:sz w:val="22"/>
          <w:szCs w:val="22"/>
          <w:lang w:val="ka-GE"/>
        </w:rPr>
        <w:t>პაციენტი;</w:t>
      </w:r>
    </w:p>
    <w:p w:rsidR="00CD6326" w:rsidRPr="00BB1827" w:rsidRDefault="004C1F4C" w:rsidP="00BB1827">
      <w:pPr>
        <w:numPr>
          <w:ilvl w:val="0"/>
          <w:numId w:val="2"/>
        </w:numPr>
        <w:spacing w:after="200" w:line="276" w:lineRule="auto"/>
        <w:rPr>
          <w:rFonts w:ascii="Sylfaen" w:hAnsi="Sylfaen"/>
          <w:sz w:val="22"/>
          <w:szCs w:val="22"/>
          <w:lang w:val="ka-GE"/>
        </w:rPr>
      </w:pPr>
      <w:r w:rsidRPr="007C1B64">
        <w:rPr>
          <w:rFonts w:ascii="Sylfaen" w:hAnsi="Sylfaen"/>
          <w:sz w:val="22"/>
          <w:szCs w:val="22"/>
          <w:lang w:val="ka-GE"/>
        </w:rPr>
        <w:t xml:space="preserve">მათ შორის სოციალურად დაუცველი - </w:t>
      </w:r>
      <w:r w:rsidRPr="007C1B64">
        <w:rPr>
          <w:rFonts w:ascii="Sylfaen" w:hAnsi="Sylfaen"/>
          <w:sz w:val="22"/>
          <w:szCs w:val="22"/>
        </w:rPr>
        <w:t xml:space="preserve">17 </w:t>
      </w:r>
      <w:r w:rsidR="00BB1827">
        <w:rPr>
          <w:rFonts w:ascii="Sylfaen" w:hAnsi="Sylfaen"/>
          <w:sz w:val="22"/>
          <w:szCs w:val="22"/>
          <w:lang w:val="ka-GE"/>
        </w:rPr>
        <w:t>პაციენტი</w:t>
      </w:r>
    </w:p>
    <w:p w:rsidR="004C1F4C" w:rsidRPr="007C1B64" w:rsidRDefault="004C1F4C" w:rsidP="00BB1827">
      <w:pPr>
        <w:numPr>
          <w:ilvl w:val="0"/>
          <w:numId w:val="2"/>
        </w:numPr>
        <w:spacing w:after="200" w:line="276" w:lineRule="auto"/>
        <w:rPr>
          <w:rFonts w:ascii="Sylfaen" w:hAnsi="Sylfaen"/>
          <w:sz w:val="22"/>
          <w:szCs w:val="22"/>
          <w:lang w:val="ka-GE"/>
        </w:rPr>
      </w:pPr>
      <w:r w:rsidRPr="007C1B64">
        <w:rPr>
          <w:rFonts w:ascii="Sylfaen" w:hAnsi="Sylfaen"/>
          <w:sz w:val="22"/>
          <w:szCs w:val="22"/>
          <w:lang w:val="ka-GE"/>
        </w:rPr>
        <w:t>მკურნალობა შეწყვიტა - 2</w:t>
      </w:r>
      <w:r w:rsidRPr="007C1B64">
        <w:rPr>
          <w:rFonts w:ascii="Sylfaen" w:hAnsi="Sylfaen"/>
          <w:sz w:val="22"/>
          <w:szCs w:val="22"/>
        </w:rPr>
        <w:t>5</w:t>
      </w:r>
      <w:r w:rsidRPr="007C1B64">
        <w:rPr>
          <w:rFonts w:ascii="Sylfaen" w:hAnsi="Sylfaen"/>
          <w:sz w:val="22"/>
          <w:szCs w:val="22"/>
          <w:lang w:val="ka-GE"/>
        </w:rPr>
        <w:t xml:space="preserve"> პაციენტმა (27%), მათ შორის - 5 სოციალურად დაუცველი (20%) უსახსრობის გამო.</w:t>
      </w:r>
    </w:p>
    <w:p w:rsidR="004C1F4C" w:rsidRPr="007C1B64" w:rsidRDefault="004C1F4C" w:rsidP="00BB1827">
      <w:pPr>
        <w:rPr>
          <w:rFonts w:ascii="Sylfaen" w:hAnsi="Sylfaen"/>
          <w:b/>
          <w:sz w:val="22"/>
          <w:szCs w:val="22"/>
          <w:u w:val="single"/>
          <w:lang w:val="ka-GE"/>
        </w:rPr>
      </w:pPr>
      <w:r w:rsidRPr="007C1B64">
        <w:rPr>
          <w:rFonts w:ascii="Sylfaen" w:hAnsi="Sylfaen"/>
          <w:b/>
          <w:sz w:val="22"/>
          <w:szCs w:val="22"/>
          <w:u w:val="single"/>
          <w:lang w:val="ka-GE"/>
        </w:rPr>
        <w:lastRenderedPageBreak/>
        <w:t xml:space="preserve">2017 წელი:  2,382,725.25  ლარი </w:t>
      </w:r>
    </w:p>
    <w:p w:rsidR="004C1F4C" w:rsidRPr="007C1B64" w:rsidRDefault="004C1F4C" w:rsidP="00BB1827">
      <w:pPr>
        <w:numPr>
          <w:ilvl w:val="0"/>
          <w:numId w:val="2"/>
        </w:numPr>
        <w:spacing w:after="200" w:line="276" w:lineRule="auto"/>
        <w:rPr>
          <w:rFonts w:ascii="Sylfaen" w:hAnsi="Sylfaen"/>
          <w:sz w:val="22"/>
          <w:szCs w:val="22"/>
          <w:lang w:val="ka-GE"/>
        </w:rPr>
      </w:pPr>
      <w:r w:rsidRPr="007C1B64">
        <w:rPr>
          <w:rFonts w:ascii="Sylfaen" w:hAnsi="Sylfaen"/>
          <w:sz w:val="22"/>
          <w:szCs w:val="22"/>
          <w:lang w:val="ka-GE"/>
        </w:rPr>
        <w:t>პროგრამაში ჩაერთო  -  5</w:t>
      </w:r>
      <w:r w:rsidRPr="007C1B64">
        <w:rPr>
          <w:rFonts w:ascii="Sylfaen" w:hAnsi="Sylfaen"/>
          <w:sz w:val="22"/>
          <w:szCs w:val="22"/>
        </w:rPr>
        <w:t>5</w:t>
      </w:r>
      <w:r w:rsidRPr="007C1B64">
        <w:rPr>
          <w:rFonts w:ascii="Sylfaen" w:hAnsi="Sylfaen"/>
          <w:sz w:val="22"/>
          <w:szCs w:val="22"/>
          <w:lang w:val="ka-GE"/>
        </w:rPr>
        <w:t xml:space="preserve">  ახალი პაციენტი; 62 პაციენტი გადმოვიდა წინა წლიდან</w:t>
      </w:r>
    </w:p>
    <w:p w:rsidR="004C1F4C" w:rsidRPr="007C1B64" w:rsidRDefault="004C1F4C" w:rsidP="00BB1827">
      <w:pPr>
        <w:pStyle w:val="ListParagraph"/>
        <w:numPr>
          <w:ilvl w:val="0"/>
          <w:numId w:val="2"/>
        </w:numPr>
        <w:rPr>
          <w:rFonts w:ascii="Sylfaen" w:hAnsi="Sylfaen"/>
          <w:lang w:val="ka-GE"/>
        </w:rPr>
      </w:pPr>
      <w:r w:rsidRPr="007C1B64">
        <w:rPr>
          <w:rFonts w:ascii="Sylfaen" w:hAnsi="Sylfaen"/>
          <w:lang w:val="ka-GE"/>
        </w:rPr>
        <w:t>სოციალურად დაუცველი  -1</w:t>
      </w:r>
      <w:r w:rsidRPr="007C1B64">
        <w:rPr>
          <w:rFonts w:ascii="Sylfaen" w:hAnsi="Sylfaen"/>
        </w:rPr>
        <w:t>1</w:t>
      </w:r>
      <w:r w:rsidRPr="007C1B64">
        <w:rPr>
          <w:rFonts w:ascii="Sylfaen" w:hAnsi="Sylfaen"/>
          <w:lang w:val="ka-GE"/>
        </w:rPr>
        <w:t xml:space="preserve"> პაციენტი </w:t>
      </w:r>
    </w:p>
    <w:p w:rsidR="004C1F4C" w:rsidRPr="007C1B64" w:rsidRDefault="004C1F4C" w:rsidP="00BB1827">
      <w:pPr>
        <w:numPr>
          <w:ilvl w:val="0"/>
          <w:numId w:val="2"/>
        </w:numPr>
        <w:spacing w:after="200" w:line="276" w:lineRule="auto"/>
        <w:rPr>
          <w:rFonts w:ascii="Sylfaen" w:hAnsi="Sylfaen"/>
          <w:sz w:val="22"/>
          <w:szCs w:val="22"/>
          <w:lang w:val="ka-GE"/>
        </w:rPr>
      </w:pPr>
      <w:r w:rsidRPr="007C1B64">
        <w:rPr>
          <w:rFonts w:ascii="Sylfaen" w:hAnsi="Sylfaen"/>
          <w:sz w:val="22"/>
          <w:szCs w:val="22"/>
          <w:lang w:val="ka-GE"/>
        </w:rPr>
        <w:t xml:space="preserve">მკურნალობა შეწყვიტა - </w:t>
      </w:r>
      <w:r w:rsidRPr="007C1B64">
        <w:rPr>
          <w:rFonts w:ascii="Sylfaen" w:hAnsi="Sylfaen"/>
          <w:sz w:val="22"/>
          <w:szCs w:val="22"/>
        </w:rPr>
        <w:t>9</w:t>
      </w:r>
      <w:r w:rsidRPr="007C1B64">
        <w:rPr>
          <w:rFonts w:ascii="Sylfaen" w:hAnsi="Sylfaen"/>
          <w:sz w:val="22"/>
          <w:szCs w:val="22"/>
          <w:lang w:val="ka-GE"/>
        </w:rPr>
        <w:t xml:space="preserve"> პაციენტმა (16%), მათ შორის - 3 სოციალურად დაუცველი (33%)  უსახსრობის გამო.</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ორი  წლის ანალიზის საფუძველზე  გამოვლინდა რეგიონში მცხოვრები პაციენტების,  განსაკუთრებით სოციალურად დაუცველი მოსახელობის  პროგრამის თანადაფინანსების ნაწილზე  ხელმისაწვდომობის არარსებობა. ამის გამო ხდებოდა მკურნალობის არასრული კურსის ჩატარება და საფრთხის ქვეშ დგებოდა პროგრამის ეფექტურობა.</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აღნიშნული  პრობლემის მოგვარების საკითხში თანაშრომლობის თაობაზე მზადყოფნა გამოთქვა კომპნია „სს გეფამ“, რომელმაც აიღო სოციალური პასუხისმგებლობა - 2018 წლის 1 თებერვლიდან ჰერცეპტინის პროგრამაში უმწეოთა სტატუსის მქონე პირთათვის ( 100 000 ქულაზე ნაკლები),  რომლებიც ცხოვრობენ რეგიონში ( გამონაკლისია აჭარის რეგიონი ) და ჩართულები არიან  „ძუძუს კიბოს სამკურნალო მედიკამენტების დაფინანსების“  ქვეპროგრამაში,  მოქალაქის მიერ  თანაგადახდის 20 %-ს ( 448 ლარს ) „სს გეფა“ დააფინანსებს.  </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ამჟამად  განიხილება  „ძუძუს კიბოს სამკურნალო მედიკამენტების დაფინანსების“ პროგრამის გაფართოება,  მეტასტაზური ძუძუს კიბოს დიაგნოზის მქონე პაციენტების (ქ.  თბილისსა და აჭარაში მცხოვრებთა გარდა)  მოცვის მიზნით.  </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2016 წლის </w:t>
      </w:r>
      <w:r w:rsidRPr="007C1B64">
        <w:rPr>
          <w:rFonts w:ascii="Sylfaen" w:hAnsi="Sylfaen"/>
          <w:sz w:val="22"/>
          <w:szCs w:val="22"/>
        </w:rPr>
        <w:t>NCDC-</w:t>
      </w:r>
      <w:r w:rsidRPr="007C1B64">
        <w:rPr>
          <w:rFonts w:ascii="Sylfaen" w:hAnsi="Sylfaen"/>
          <w:sz w:val="22"/>
          <w:szCs w:val="22"/>
          <w:lang w:val="ka-GE"/>
        </w:rPr>
        <w:t xml:space="preserve">ს კიბოს რეესტრის მონაცემებით, საქართველოში დაფიქსირდა 240 მეტასტაზური  ძუძუს კიბოს ახალი შემთხვევა, აქედან 15% არის </w:t>
      </w:r>
      <w:r w:rsidRPr="007C1B64">
        <w:rPr>
          <w:rFonts w:ascii="Sylfaen" w:hAnsi="Sylfaen"/>
          <w:b/>
          <w:sz w:val="22"/>
          <w:szCs w:val="22"/>
          <w:lang w:val="ka-GE"/>
        </w:rPr>
        <w:t>HER2+</w:t>
      </w:r>
      <w:r w:rsidRPr="007C1B64">
        <w:rPr>
          <w:rFonts w:ascii="Sylfaen" w:hAnsi="Sylfaen"/>
          <w:sz w:val="22"/>
          <w:szCs w:val="22"/>
          <w:lang w:val="ka-GE"/>
        </w:rPr>
        <w:t xml:space="preserve"> .  2018 წელს, პაციენტების მაქსიმალური რაოდენობა, რომლებსაც თარგეტული თერაპია სჭირდება,    თბილისისა და აჭარის მაცხოვრებლის გამოკლებით, სავარაუდოდ,   იქნება </w:t>
      </w:r>
      <w:r w:rsidRPr="007C1B64">
        <w:rPr>
          <w:rFonts w:ascii="Sylfaen" w:hAnsi="Sylfaen"/>
          <w:b/>
          <w:bCs/>
          <w:sz w:val="22"/>
          <w:szCs w:val="22"/>
          <w:lang w:val="ka-GE"/>
        </w:rPr>
        <w:t xml:space="preserve"> 28 ახალი პაციენტი</w:t>
      </w:r>
      <w:r w:rsidRPr="007C1B64">
        <w:rPr>
          <w:rFonts w:ascii="Sylfaen" w:hAnsi="Sylfaen"/>
          <w:sz w:val="22"/>
          <w:szCs w:val="22"/>
          <w:lang w:val="ka-GE"/>
        </w:rPr>
        <w:t xml:space="preserve">.        </w:t>
      </w:r>
    </w:p>
    <w:p w:rsidR="004C1F4C" w:rsidRPr="007C1B64" w:rsidRDefault="004C1F4C" w:rsidP="00BB1827">
      <w:pPr>
        <w:rPr>
          <w:rFonts w:ascii="Sylfaen" w:hAnsi="Sylfaen"/>
          <w:sz w:val="22"/>
          <w:szCs w:val="22"/>
          <w:lang w:val="ka-GE"/>
        </w:rPr>
      </w:pPr>
      <w:r w:rsidRPr="007C1B64">
        <w:rPr>
          <w:rFonts w:ascii="Sylfaen" w:hAnsi="Sylfaen"/>
          <w:sz w:val="22"/>
          <w:szCs w:val="22"/>
          <w:lang w:val="ka-GE"/>
        </w:rPr>
        <w:t xml:space="preserve">    აქედან ,  სოციალურად დაუცველი  პაციენტების  მაქსიმალური რაოდენობა, ვისთვისაც  თანადაფინანსების სეგმენტი კვლავ იქნება  პრობლემური, შეიძლება იყოს 12-15 პაციენტი.  მეტასტაზური პაციენტების მკურნალობის საშუალო ხანგრძლივობა შეადგენს </w:t>
      </w:r>
      <w:r w:rsidRPr="007C1B64">
        <w:rPr>
          <w:rFonts w:ascii="Sylfaen" w:hAnsi="Sylfaen"/>
          <w:b/>
          <w:bCs/>
          <w:sz w:val="22"/>
          <w:szCs w:val="22"/>
          <w:lang w:val="ka-GE"/>
        </w:rPr>
        <w:t xml:space="preserve">5 -6 თვე. </w:t>
      </w:r>
    </w:p>
    <w:p w:rsidR="00F3295B" w:rsidRPr="00BB1827" w:rsidRDefault="004C1F4C" w:rsidP="00BB1827">
      <w:pPr>
        <w:rPr>
          <w:rFonts w:ascii="Sylfaen" w:hAnsi="Sylfaen"/>
          <w:sz w:val="22"/>
          <w:szCs w:val="22"/>
          <w:lang w:val="ka-GE"/>
        </w:rPr>
      </w:pPr>
      <w:r w:rsidRPr="007C1B64">
        <w:rPr>
          <w:rFonts w:ascii="Sylfaen" w:hAnsi="Sylfaen"/>
          <w:sz w:val="22"/>
          <w:szCs w:val="22"/>
          <w:lang w:val="ka-GE"/>
        </w:rPr>
        <w:t xml:space="preserve">         მოგეხსენებათ,  სახელმწიფოს რესურსები  შეზღუდულია და  ჩვენ მივესალმებით   კერძო ორგანიზაციების ( შპს ,,პსპ ფარმა“ ; შპს ავერსი-ფარმა“)  მზადყოფნას  „სს გეფა“-ს  მსგავსად  გაიზიარონ სოციალური პასუხისმგებლობა მეტასტაზური ძუძუს კიბოს დიაგნოზის მქონე    სოც. დაუცველი პაციენტებისთვის  თანაგადახდის წილის დაფარვის საკითხში   ( წერილები თან ერთვის)</w:t>
      </w:r>
      <w:r w:rsidR="00F3295B" w:rsidRPr="007C1B64">
        <w:rPr>
          <w:rFonts w:ascii="Sylfaen" w:hAnsi="Sylfaen" w:cs="Sylfaen"/>
          <w:color w:val="000000"/>
          <w:sz w:val="22"/>
          <w:szCs w:val="22"/>
          <w:lang w:val="ka-GE"/>
        </w:rPr>
        <w:t xml:space="preserve">        </w:t>
      </w:r>
    </w:p>
    <w:p w:rsidR="00BB1827" w:rsidRDefault="00F3295B" w:rsidP="00BB1827">
      <w:pPr>
        <w:rPr>
          <w:rFonts w:ascii="Sylfaen" w:hAnsi="Sylfaen" w:cs="Sylfaen"/>
          <w:color w:val="000000"/>
          <w:sz w:val="22"/>
          <w:szCs w:val="22"/>
          <w:lang w:val="ka-GE"/>
        </w:rPr>
      </w:pPr>
      <w:r w:rsidRPr="007C1B64">
        <w:rPr>
          <w:rFonts w:ascii="Sylfaen" w:hAnsi="Sylfaen"/>
          <w:color w:val="000000"/>
          <w:sz w:val="22"/>
          <w:szCs w:val="22"/>
          <w:lang w:val="ka-GE"/>
        </w:rPr>
        <w:t xml:space="preserve">      </w:t>
      </w:r>
      <w:r w:rsidR="00E274F9">
        <w:rPr>
          <w:rFonts w:ascii="Sylfaen" w:hAnsi="Sylfaen"/>
          <w:color w:val="000000"/>
          <w:sz w:val="22"/>
          <w:szCs w:val="22"/>
          <w:lang w:val="ka-GE"/>
        </w:rPr>
        <w:t>ასევე მოგახსენებთ, რომ</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საქართველოს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მთავრობის</w:t>
      </w:r>
      <w:r w:rsidRPr="007C1B64">
        <w:rPr>
          <w:rFonts w:ascii="Sylfaen" w:hAnsi="Sylfaen"/>
          <w:color w:val="000000"/>
          <w:sz w:val="22"/>
          <w:szCs w:val="22"/>
          <w:lang w:val="ka-GE"/>
        </w:rPr>
        <w:t xml:space="preserve"> 2010 </w:t>
      </w:r>
      <w:r w:rsidRPr="007C1B64">
        <w:rPr>
          <w:rFonts w:ascii="Sylfaen" w:hAnsi="Sylfaen" w:cs="Sylfaen"/>
          <w:color w:val="000000"/>
          <w:sz w:val="22"/>
          <w:szCs w:val="22"/>
          <w:lang w:val="ka-GE"/>
        </w:rPr>
        <w:t>წლის</w:t>
      </w:r>
      <w:r w:rsidRPr="007C1B64">
        <w:rPr>
          <w:rFonts w:ascii="Sylfaen" w:hAnsi="Sylfaen"/>
          <w:color w:val="000000"/>
          <w:sz w:val="22"/>
          <w:szCs w:val="22"/>
          <w:lang w:val="ka-GE"/>
        </w:rPr>
        <w:t xml:space="preserve"> 3  </w:t>
      </w:r>
      <w:r w:rsidRPr="007C1B64">
        <w:rPr>
          <w:rFonts w:ascii="Sylfaen" w:hAnsi="Sylfaen" w:cs="Sylfaen"/>
          <w:color w:val="000000"/>
          <w:sz w:val="22"/>
          <w:szCs w:val="22"/>
          <w:lang w:val="ka-GE"/>
        </w:rPr>
        <w:t>ნოემბრის</w:t>
      </w:r>
      <w:r w:rsidRPr="007C1B64">
        <w:rPr>
          <w:rFonts w:ascii="Sylfaen" w:hAnsi="Sylfaen"/>
          <w:color w:val="000000"/>
          <w:sz w:val="22"/>
          <w:szCs w:val="22"/>
          <w:lang w:val="ka-GE"/>
        </w:rPr>
        <w:t xml:space="preserve"> N331  </w:t>
      </w:r>
      <w:r w:rsidRPr="007C1B64">
        <w:rPr>
          <w:rFonts w:ascii="Sylfaen" w:hAnsi="Sylfaen" w:cs="Sylfaen"/>
          <w:color w:val="000000"/>
          <w:sz w:val="22"/>
          <w:szCs w:val="22"/>
          <w:lang w:val="ka-GE"/>
        </w:rPr>
        <w:t>დადგენილების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შესაბამისი</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წლის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სახელმწიფო</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ბიუჯეტის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კანონისა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ჯანმრთელობის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დაცვის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სახელმწიფო</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პროგრამების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რეფერალური</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მომსახურების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კომპონენტის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ფარგლებში</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ხორციელდება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მოქალაქეთა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სამედიცინო</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დახმარების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დაფინანსების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შესახებ</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განცხადებების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განხილვა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კომისიის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მიერ</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შესაბამისი</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გადაწყვეტილებების</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მიღება</w:t>
      </w:r>
      <w:r w:rsidRPr="007C1B64">
        <w:rPr>
          <w:rFonts w:ascii="Sylfaen" w:hAnsi="Sylfaen"/>
          <w:color w:val="000000"/>
          <w:sz w:val="22"/>
          <w:szCs w:val="22"/>
          <w:lang w:val="ka-GE"/>
        </w:rPr>
        <w:t xml:space="preserve"> </w:t>
      </w:r>
      <w:r w:rsidRPr="007C1B64">
        <w:rPr>
          <w:rFonts w:ascii="Sylfaen" w:hAnsi="Sylfaen" w:cs="Sylfaen"/>
          <w:sz w:val="22"/>
          <w:szCs w:val="22"/>
          <w:lang w:val="ka-GE"/>
        </w:rPr>
        <w:t>ისეთ</w:t>
      </w:r>
      <w:r w:rsidRPr="007C1B64">
        <w:rPr>
          <w:rFonts w:ascii="Sylfaen" w:hAnsi="Sylfaen"/>
          <w:sz w:val="22"/>
          <w:szCs w:val="22"/>
          <w:lang w:val="ka-GE"/>
        </w:rPr>
        <w:t xml:space="preserve"> </w:t>
      </w:r>
      <w:r w:rsidRPr="007C1B64">
        <w:rPr>
          <w:rFonts w:ascii="Sylfaen" w:hAnsi="Sylfaen" w:cs="Sylfaen"/>
          <w:sz w:val="22"/>
          <w:szCs w:val="22"/>
          <w:lang w:val="ka-GE"/>
        </w:rPr>
        <w:t>შემთხვევებში</w:t>
      </w:r>
      <w:r w:rsidRPr="007C1B64">
        <w:rPr>
          <w:rFonts w:ascii="Sylfaen" w:hAnsi="Sylfaen"/>
          <w:sz w:val="22"/>
          <w:szCs w:val="22"/>
          <w:lang w:val="ka-GE"/>
        </w:rPr>
        <w:t xml:space="preserve">, </w:t>
      </w:r>
      <w:r w:rsidRPr="007C1B64">
        <w:rPr>
          <w:rFonts w:ascii="Sylfaen" w:hAnsi="Sylfaen" w:cs="Sylfaen"/>
          <w:sz w:val="22"/>
          <w:szCs w:val="22"/>
          <w:lang w:val="ka-GE"/>
        </w:rPr>
        <w:t>როდესაც</w:t>
      </w:r>
      <w:r w:rsidRPr="007C1B64">
        <w:rPr>
          <w:rFonts w:ascii="Sylfaen" w:hAnsi="Sylfaen"/>
          <w:sz w:val="22"/>
          <w:szCs w:val="22"/>
          <w:lang w:val="ka-GE"/>
        </w:rPr>
        <w:t xml:space="preserve"> </w:t>
      </w:r>
      <w:r w:rsidRPr="007C1B64">
        <w:rPr>
          <w:rFonts w:ascii="Sylfaen" w:hAnsi="Sylfaen" w:cs="Sylfaen"/>
          <w:sz w:val="22"/>
          <w:szCs w:val="22"/>
          <w:lang w:val="ka-GE"/>
        </w:rPr>
        <w:t>მათთვის</w:t>
      </w:r>
      <w:r w:rsidRPr="007C1B64">
        <w:rPr>
          <w:rFonts w:ascii="Sylfaen" w:hAnsi="Sylfaen"/>
          <w:sz w:val="22"/>
          <w:szCs w:val="22"/>
          <w:lang w:val="ka-GE"/>
        </w:rPr>
        <w:t xml:space="preserve"> </w:t>
      </w:r>
      <w:r w:rsidRPr="007C1B64">
        <w:rPr>
          <w:rFonts w:ascii="Sylfaen" w:hAnsi="Sylfaen" w:cs="Sylfaen"/>
          <w:sz w:val="22"/>
          <w:szCs w:val="22"/>
          <w:lang w:val="ka-GE"/>
        </w:rPr>
        <w:t>აუცილებელი</w:t>
      </w:r>
      <w:r w:rsidRPr="007C1B64">
        <w:rPr>
          <w:rFonts w:ascii="Sylfaen" w:hAnsi="Sylfaen"/>
          <w:sz w:val="22"/>
          <w:szCs w:val="22"/>
          <w:lang w:val="ka-GE"/>
        </w:rPr>
        <w:t xml:space="preserve"> </w:t>
      </w:r>
      <w:r w:rsidRPr="007C1B64">
        <w:rPr>
          <w:rFonts w:ascii="Sylfaen" w:hAnsi="Sylfaen" w:cs="Sylfaen"/>
          <w:sz w:val="22"/>
          <w:szCs w:val="22"/>
          <w:lang w:val="ka-GE"/>
        </w:rPr>
        <w:t xml:space="preserve">სამედიცინო </w:t>
      </w:r>
      <w:r w:rsidRPr="007C1B64">
        <w:rPr>
          <w:rFonts w:ascii="Sylfaen" w:hAnsi="Sylfaen"/>
          <w:sz w:val="22"/>
          <w:szCs w:val="22"/>
          <w:lang w:val="ka-GE"/>
        </w:rPr>
        <w:t xml:space="preserve"> </w:t>
      </w:r>
      <w:r w:rsidRPr="007C1B64">
        <w:rPr>
          <w:rFonts w:ascii="Sylfaen" w:hAnsi="Sylfaen" w:cs="Sylfaen"/>
          <w:sz w:val="22"/>
          <w:szCs w:val="22"/>
          <w:lang w:val="ka-GE"/>
        </w:rPr>
        <w:t>სერვისი</w:t>
      </w:r>
      <w:r w:rsidRPr="007C1B64">
        <w:rPr>
          <w:rFonts w:ascii="Sylfaen" w:hAnsi="Sylfaen"/>
          <w:sz w:val="22"/>
          <w:szCs w:val="22"/>
          <w:lang w:val="ka-GE"/>
        </w:rPr>
        <w:t xml:space="preserve"> </w:t>
      </w:r>
      <w:r w:rsidRPr="007C1B64">
        <w:rPr>
          <w:rFonts w:ascii="Sylfaen" w:hAnsi="Sylfaen" w:cs="Sylfaen"/>
          <w:sz w:val="22"/>
          <w:szCs w:val="22"/>
          <w:lang w:val="ka-GE"/>
        </w:rPr>
        <w:t>არ</w:t>
      </w:r>
      <w:r w:rsidRPr="007C1B64">
        <w:rPr>
          <w:rFonts w:ascii="Sylfaen" w:hAnsi="Sylfaen"/>
          <w:sz w:val="22"/>
          <w:szCs w:val="22"/>
          <w:lang w:val="ka-GE"/>
        </w:rPr>
        <w:t xml:space="preserve"> </w:t>
      </w:r>
      <w:r w:rsidRPr="007C1B64">
        <w:rPr>
          <w:rFonts w:ascii="Sylfaen" w:hAnsi="Sylfaen" w:cs="Sylfaen"/>
          <w:sz w:val="22"/>
          <w:szCs w:val="22"/>
          <w:lang w:val="ka-GE"/>
        </w:rPr>
        <w:t>არის</w:t>
      </w:r>
      <w:r w:rsidRPr="007C1B64">
        <w:rPr>
          <w:rFonts w:ascii="Sylfaen" w:hAnsi="Sylfaen"/>
          <w:sz w:val="22"/>
          <w:szCs w:val="22"/>
          <w:lang w:val="ka-GE"/>
        </w:rPr>
        <w:t xml:space="preserve"> </w:t>
      </w:r>
      <w:r w:rsidRPr="007C1B64">
        <w:rPr>
          <w:rFonts w:ascii="Sylfaen" w:hAnsi="Sylfaen" w:cs="Sylfaen"/>
          <w:sz w:val="22"/>
          <w:szCs w:val="22"/>
          <w:lang w:val="ka-GE"/>
        </w:rPr>
        <w:t>მოცული</w:t>
      </w:r>
      <w:r w:rsidRPr="007C1B64">
        <w:rPr>
          <w:rFonts w:ascii="Sylfaen" w:hAnsi="Sylfaen"/>
          <w:sz w:val="22"/>
          <w:szCs w:val="22"/>
          <w:lang w:val="ka-GE"/>
        </w:rPr>
        <w:t xml:space="preserve"> </w:t>
      </w:r>
      <w:r w:rsidRPr="007C1B64">
        <w:rPr>
          <w:rFonts w:ascii="Sylfaen" w:hAnsi="Sylfaen" w:cs="Sylfaen"/>
          <w:sz w:val="22"/>
          <w:szCs w:val="22"/>
          <w:lang w:val="ka-GE"/>
        </w:rPr>
        <w:t>სხვა</w:t>
      </w:r>
      <w:r w:rsidRPr="007C1B64">
        <w:rPr>
          <w:rFonts w:ascii="Sylfaen" w:hAnsi="Sylfaen"/>
          <w:sz w:val="22"/>
          <w:szCs w:val="22"/>
          <w:lang w:val="ka-GE"/>
        </w:rPr>
        <w:t xml:space="preserve"> </w:t>
      </w:r>
      <w:r w:rsidRPr="007C1B64">
        <w:rPr>
          <w:rFonts w:ascii="Sylfaen" w:hAnsi="Sylfaen" w:cs="Sylfaen"/>
          <w:sz w:val="22"/>
          <w:szCs w:val="22"/>
          <w:lang w:val="ka-GE"/>
        </w:rPr>
        <w:t>სახელმწიფო</w:t>
      </w:r>
      <w:r w:rsidRPr="007C1B64">
        <w:rPr>
          <w:rFonts w:ascii="Sylfaen" w:hAnsi="Sylfaen"/>
          <w:sz w:val="22"/>
          <w:szCs w:val="22"/>
          <w:lang w:val="ka-GE"/>
        </w:rPr>
        <w:t xml:space="preserve"> </w:t>
      </w:r>
      <w:r w:rsidRPr="007C1B64">
        <w:rPr>
          <w:rFonts w:ascii="Sylfaen" w:hAnsi="Sylfaen" w:cs="Sylfaen"/>
          <w:sz w:val="22"/>
          <w:szCs w:val="22"/>
          <w:lang w:val="ka-GE"/>
        </w:rPr>
        <w:t>პროგრამით</w:t>
      </w:r>
      <w:r w:rsidRPr="007C1B64">
        <w:rPr>
          <w:rFonts w:ascii="Sylfaen" w:hAnsi="Sylfaen"/>
          <w:sz w:val="22"/>
          <w:szCs w:val="22"/>
          <w:lang w:val="ka-GE"/>
        </w:rPr>
        <w:t xml:space="preserve"> </w:t>
      </w:r>
      <w:r w:rsidRPr="007C1B64">
        <w:rPr>
          <w:rFonts w:ascii="Sylfaen" w:hAnsi="Sylfaen" w:cs="Sylfaen"/>
          <w:sz w:val="22"/>
          <w:szCs w:val="22"/>
          <w:lang w:val="ka-GE"/>
        </w:rPr>
        <w:t>ან</w:t>
      </w:r>
      <w:r w:rsidRPr="007C1B64">
        <w:rPr>
          <w:rFonts w:ascii="Sylfaen" w:hAnsi="Sylfaen"/>
          <w:sz w:val="22"/>
          <w:szCs w:val="22"/>
          <w:lang w:val="ka-GE"/>
        </w:rPr>
        <w:t xml:space="preserve">  </w:t>
      </w:r>
      <w:r w:rsidRPr="007C1B64">
        <w:rPr>
          <w:rFonts w:ascii="Sylfaen" w:hAnsi="Sylfaen" w:cs="Sylfaen"/>
          <w:sz w:val="22"/>
          <w:szCs w:val="22"/>
          <w:lang w:val="ka-GE"/>
        </w:rPr>
        <w:t>დაზღვევით</w:t>
      </w:r>
      <w:r w:rsidRPr="007C1B64">
        <w:rPr>
          <w:rFonts w:ascii="Sylfaen" w:hAnsi="Sylfaen"/>
          <w:sz w:val="22"/>
          <w:szCs w:val="22"/>
          <w:lang w:val="ka-GE"/>
        </w:rPr>
        <w:t xml:space="preserve">. </w:t>
      </w:r>
      <w:r w:rsidRPr="007C1B64">
        <w:rPr>
          <w:rFonts w:ascii="Sylfaen" w:hAnsi="Sylfaen" w:cs="Sylfaen"/>
          <w:sz w:val="22"/>
          <w:szCs w:val="22"/>
          <w:lang w:val="ka-GE"/>
        </w:rPr>
        <w:t>ასევე</w:t>
      </w:r>
      <w:r w:rsidRPr="007C1B64">
        <w:rPr>
          <w:rFonts w:ascii="Sylfaen" w:hAnsi="Sylfaen"/>
          <w:sz w:val="22"/>
          <w:szCs w:val="22"/>
          <w:lang w:val="ka-GE"/>
        </w:rPr>
        <w:t xml:space="preserve">,  </w:t>
      </w:r>
      <w:r w:rsidRPr="007C1B64">
        <w:rPr>
          <w:rFonts w:ascii="Sylfaen" w:hAnsi="Sylfaen" w:cs="Sylfaen"/>
          <w:sz w:val="22"/>
          <w:szCs w:val="22"/>
          <w:lang w:val="ka-GE"/>
        </w:rPr>
        <w:t>თუ</w:t>
      </w:r>
      <w:r w:rsidRPr="007C1B64">
        <w:rPr>
          <w:rFonts w:ascii="Sylfaen" w:hAnsi="Sylfaen"/>
          <w:sz w:val="22"/>
          <w:szCs w:val="22"/>
          <w:lang w:val="ka-GE"/>
        </w:rPr>
        <w:t xml:space="preserve"> </w:t>
      </w:r>
      <w:r w:rsidRPr="007C1B64">
        <w:rPr>
          <w:rFonts w:ascii="Sylfaen" w:hAnsi="Sylfaen" w:cs="Sylfaen"/>
          <w:sz w:val="22"/>
          <w:szCs w:val="22"/>
          <w:lang w:val="ka-GE"/>
        </w:rPr>
        <w:t>მათი</w:t>
      </w:r>
      <w:r w:rsidRPr="007C1B64">
        <w:rPr>
          <w:rFonts w:ascii="Sylfaen" w:hAnsi="Sylfaen"/>
          <w:sz w:val="22"/>
          <w:szCs w:val="22"/>
          <w:lang w:val="ka-GE"/>
        </w:rPr>
        <w:t xml:space="preserve">  </w:t>
      </w:r>
      <w:r w:rsidRPr="007C1B64">
        <w:rPr>
          <w:rFonts w:ascii="Sylfaen" w:hAnsi="Sylfaen" w:cs="Sylfaen"/>
          <w:color w:val="000000"/>
          <w:sz w:val="22"/>
          <w:szCs w:val="22"/>
          <w:lang w:val="ka-GE"/>
        </w:rPr>
        <w:t>დიაგნოსტიკა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w:t>
      </w:r>
      <w:r w:rsidRPr="007C1B64">
        <w:rPr>
          <w:rFonts w:ascii="Sylfaen" w:hAnsi="Sylfaen"/>
          <w:color w:val="000000"/>
          <w:sz w:val="22"/>
          <w:szCs w:val="22"/>
          <w:lang w:val="ka-GE"/>
        </w:rPr>
        <w:t>/</w:t>
      </w:r>
      <w:r w:rsidRPr="007C1B64">
        <w:rPr>
          <w:rFonts w:ascii="Sylfaen" w:hAnsi="Sylfaen" w:cs="Sylfaen"/>
          <w:color w:val="000000"/>
          <w:sz w:val="22"/>
          <w:szCs w:val="22"/>
          <w:lang w:val="ka-GE"/>
        </w:rPr>
        <w:t>ან</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მკურნალობა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ამ</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ეტაპზე</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დადასტურებულად</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შეუძლებელია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საქართველოში</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და</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საჭიროებენ</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საზღვარგარეთ</w:t>
      </w:r>
      <w:r w:rsidRPr="007C1B64">
        <w:rPr>
          <w:rFonts w:ascii="Sylfaen" w:hAnsi="Sylfaen"/>
          <w:color w:val="000000"/>
          <w:sz w:val="22"/>
          <w:szCs w:val="22"/>
          <w:lang w:val="ka-GE"/>
        </w:rPr>
        <w:t xml:space="preserve">  </w:t>
      </w:r>
      <w:r w:rsidRPr="007C1B64">
        <w:rPr>
          <w:rFonts w:ascii="Sylfaen" w:hAnsi="Sylfaen" w:cs="Sylfaen"/>
          <w:color w:val="000000"/>
          <w:sz w:val="22"/>
          <w:szCs w:val="22"/>
          <w:lang w:val="ka-GE"/>
        </w:rPr>
        <w:t>მკურნალობას</w:t>
      </w:r>
      <w:r w:rsidRPr="007C1B64">
        <w:rPr>
          <w:rFonts w:ascii="Sylfaen" w:hAnsi="Sylfaen"/>
          <w:color w:val="000000"/>
          <w:sz w:val="22"/>
          <w:szCs w:val="22"/>
          <w:lang w:val="ka-GE"/>
        </w:rPr>
        <w:t>.</w:t>
      </w:r>
      <w:r w:rsidRPr="007C1B64">
        <w:rPr>
          <w:rFonts w:ascii="Sylfaen" w:hAnsi="Sylfaen"/>
          <w:sz w:val="22"/>
          <w:szCs w:val="22"/>
          <w:lang w:val="ka-GE"/>
        </w:rPr>
        <w:t xml:space="preserve">   </w:t>
      </w:r>
      <w:r w:rsidRPr="007C1B64">
        <w:rPr>
          <w:rFonts w:ascii="Sylfaen" w:hAnsi="Sylfaen"/>
          <w:sz w:val="22"/>
          <w:szCs w:val="22"/>
        </w:rPr>
        <w:br/>
      </w:r>
      <w:r w:rsidRPr="007C1B64">
        <w:rPr>
          <w:rFonts w:ascii="Sylfaen" w:hAnsi="Sylfaen"/>
          <w:sz w:val="22"/>
          <w:szCs w:val="22"/>
          <w:lang w:val="ka-GE"/>
        </w:rPr>
        <w:t>         </w:t>
      </w:r>
      <w:r w:rsidRPr="007C1B64">
        <w:rPr>
          <w:rFonts w:ascii="Sylfaen" w:hAnsi="Sylfaen" w:cs="Sylfaen"/>
          <w:sz w:val="22"/>
          <w:szCs w:val="22"/>
          <w:lang w:val="ka-GE"/>
        </w:rPr>
        <w:t>პრიორიტეტები</w:t>
      </w:r>
      <w:r w:rsidRPr="007C1B64">
        <w:rPr>
          <w:rFonts w:ascii="Sylfaen" w:hAnsi="Sylfaen"/>
          <w:sz w:val="22"/>
          <w:szCs w:val="22"/>
          <w:lang w:val="ka-GE"/>
        </w:rPr>
        <w:t xml:space="preserve"> </w:t>
      </w:r>
      <w:r w:rsidRPr="007C1B64">
        <w:rPr>
          <w:rFonts w:ascii="Sylfaen" w:hAnsi="Sylfaen" w:cs="Sylfaen"/>
          <w:sz w:val="22"/>
          <w:szCs w:val="22"/>
          <w:lang w:val="ka-GE"/>
        </w:rPr>
        <w:t>განისაზღვრება</w:t>
      </w:r>
      <w:r w:rsidRPr="007C1B64">
        <w:rPr>
          <w:rFonts w:ascii="Sylfaen" w:hAnsi="Sylfaen"/>
          <w:sz w:val="22"/>
          <w:szCs w:val="22"/>
          <w:lang w:val="ka-GE"/>
        </w:rPr>
        <w:t xml:space="preserve"> </w:t>
      </w:r>
      <w:r w:rsidRPr="007C1B64">
        <w:rPr>
          <w:rFonts w:ascii="Sylfaen" w:hAnsi="Sylfaen" w:cs="Sylfaen"/>
          <w:sz w:val="22"/>
          <w:szCs w:val="22"/>
          <w:lang w:val="ka-GE"/>
        </w:rPr>
        <w:t>ავადობის</w:t>
      </w:r>
      <w:r w:rsidRPr="007C1B64">
        <w:rPr>
          <w:rFonts w:ascii="Sylfaen" w:hAnsi="Sylfaen"/>
          <w:sz w:val="22"/>
          <w:szCs w:val="22"/>
          <w:lang w:val="ka-GE"/>
        </w:rPr>
        <w:t xml:space="preserve"> </w:t>
      </w:r>
      <w:r w:rsidRPr="007C1B64">
        <w:rPr>
          <w:rFonts w:ascii="Sylfaen" w:hAnsi="Sylfaen" w:cs="Sylfaen"/>
          <w:sz w:val="22"/>
          <w:szCs w:val="22"/>
          <w:lang w:val="ka-GE"/>
        </w:rPr>
        <w:t>და</w:t>
      </w:r>
      <w:r w:rsidRPr="007C1B64">
        <w:rPr>
          <w:rFonts w:ascii="Sylfaen" w:hAnsi="Sylfaen"/>
          <w:sz w:val="22"/>
          <w:szCs w:val="22"/>
          <w:lang w:val="ka-GE"/>
        </w:rPr>
        <w:t xml:space="preserve"> </w:t>
      </w:r>
      <w:r w:rsidRPr="007C1B64">
        <w:rPr>
          <w:rFonts w:ascii="Sylfaen" w:hAnsi="Sylfaen" w:cs="Sylfaen"/>
          <w:sz w:val="22"/>
          <w:szCs w:val="22"/>
          <w:lang w:val="ka-GE"/>
        </w:rPr>
        <w:t>სიკვდილობის</w:t>
      </w:r>
      <w:r w:rsidRPr="007C1B64">
        <w:rPr>
          <w:rFonts w:ascii="Sylfaen" w:hAnsi="Sylfaen"/>
          <w:sz w:val="22"/>
          <w:szCs w:val="22"/>
          <w:lang w:val="ka-GE"/>
        </w:rPr>
        <w:t xml:space="preserve"> </w:t>
      </w:r>
      <w:r w:rsidRPr="007C1B64">
        <w:rPr>
          <w:rFonts w:ascii="Sylfaen" w:hAnsi="Sylfaen" w:cs="Sylfaen"/>
          <w:sz w:val="22"/>
          <w:szCs w:val="22"/>
          <w:lang w:val="ka-GE"/>
        </w:rPr>
        <w:t>უხშირეს</w:t>
      </w:r>
      <w:r w:rsidRPr="007C1B64">
        <w:rPr>
          <w:rFonts w:ascii="Sylfaen" w:hAnsi="Sylfaen"/>
          <w:sz w:val="22"/>
          <w:szCs w:val="22"/>
          <w:lang w:val="ka-GE"/>
        </w:rPr>
        <w:t xml:space="preserve"> </w:t>
      </w:r>
      <w:r w:rsidRPr="007C1B64">
        <w:rPr>
          <w:rFonts w:ascii="Sylfaen" w:hAnsi="Sylfaen" w:cs="Sylfaen"/>
          <w:sz w:val="22"/>
          <w:szCs w:val="22"/>
          <w:lang w:val="ka-GE"/>
        </w:rPr>
        <w:t>გამომწვევ</w:t>
      </w:r>
      <w:r w:rsidRPr="007C1B64">
        <w:rPr>
          <w:rFonts w:ascii="Sylfaen" w:hAnsi="Sylfaen"/>
          <w:sz w:val="22"/>
          <w:szCs w:val="22"/>
          <w:lang w:val="ka-GE"/>
        </w:rPr>
        <w:t xml:space="preserve"> </w:t>
      </w:r>
      <w:r w:rsidRPr="007C1B64">
        <w:rPr>
          <w:rFonts w:ascii="Sylfaen" w:hAnsi="Sylfaen" w:cs="Sylfaen"/>
          <w:sz w:val="22"/>
          <w:szCs w:val="22"/>
          <w:lang w:val="ka-GE"/>
        </w:rPr>
        <w:t>დაავადებათა</w:t>
      </w:r>
      <w:r w:rsidRPr="007C1B64">
        <w:rPr>
          <w:rFonts w:ascii="Sylfaen" w:hAnsi="Sylfaen"/>
          <w:sz w:val="22"/>
          <w:szCs w:val="22"/>
          <w:lang w:val="ka-GE"/>
        </w:rPr>
        <w:t xml:space="preserve">  </w:t>
      </w:r>
      <w:r w:rsidRPr="007C1B64">
        <w:rPr>
          <w:rFonts w:ascii="Sylfaen" w:hAnsi="Sylfaen" w:cs="Sylfaen"/>
          <w:sz w:val="22"/>
          <w:szCs w:val="22"/>
          <w:lang w:val="ka-GE"/>
        </w:rPr>
        <w:t>ჯგუფების</w:t>
      </w:r>
      <w:r w:rsidRPr="007C1B64">
        <w:rPr>
          <w:rFonts w:ascii="Sylfaen" w:hAnsi="Sylfaen"/>
          <w:sz w:val="22"/>
          <w:szCs w:val="22"/>
          <w:lang w:val="ka-GE"/>
        </w:rPr>
        <w:t xml:space="preserve"> </w:t>
      </w:r>
      <w:r w:rsidRPr="007C1B64">
        <w:rPr>
          <w:rFonts w:ascii="Sylfaen" w:hAnsi="Sylfaen" w:cs="Sylfaen"/>
          <w:sz w:val="22"/>
          <w:szCs w:val="22"/>
          <w:lang w:val="ka-GE"/>
        </w:rPr>
        <w:t>მიხედვით</w:t>
      </w:r>
      <w:r w:rsidRPr="007C1B64">
        <w:rPr>
          <w:rFonts w:ascii="Sylfaen" w:hAnsi="Sylfaen"/>
          <w:sz w:val="22"/>
          <w:szCs w:val="22"/>
          <w:lang w:val="ka-GE"/>
        </w:rPr>
        <w:t xml:space="preserve">,  </w:t>
      </w:r>
      <w:r w:rsidRPr="007C1B64">
        <w:rPr>
          <w:rFonts w:ascii="Sylfaen" w:hAnsi="Sylfaen" w:cs="Sylfaen"/>
          <w:sz w:val="22"/>
          <w:szCs w:val="22"/>
          <w:lang w:val="ka-GE"/>
        </w:rPr>
        <w:t>როდესაც</w:t>
      </w:r>
      <w:r w:rsidRPr="007C1B64">
        <w:rPr>
          <w:rFonts w:ascii="Sylfaen" w:hAnsi="Sylfaen"/>
          <w:sz w:val="22"/>
          <w:szCs w:val="22"/>
          <w:lang w:val="ka-GE"/>
        </w:rPr>
        <w:t xml:space="preserve"> </w:t>
      </w:r>
      <w:r w:rsidRPr="007C1B64">
        <w:rPr>
          <w:rFonts w:ascii="Sylfaen" w:hAnsi="Sylfaen" w:cs="Sylfaen"/>
          <w:sz w:val="22"/>
          <w:szCs w:val="22"/>
          <w:lang w:val="ka-GE"/>
        </w:rPr>
        <w:t>ჩარევის</w:t>
      </w:r>
      <w:r w:rsidRPr="007C1B64">
        <w:rPr>
          <w:rFonts w:ascii="Sylfaen" w:hAnsi="Sylfaen"/>
          <w:sz w:val="22"/>
          <w:szCs w:val="22"/>
          <w:lang w:val="ka-GE"/>
        </w:rPr>
        <w:t xml:space="preserve">  </w:t>
      </w:r>
      <w:r w:rsidRPr="007C1B64">
        <w:rPr>
          <w:rFonts w:ascii="Sylfaen" w:hAnsi="Sylfaen" w:cs="Sylfaen"/>
          <w:sz w:val="22"/>
          <w:szCs w:val="22"/>
          <w:lang w:val="ka-GE"/>
        </w:rPr>
        <w:t>გარეშე</w:t>
      </w:r>
      <w:r w:rsidRPr="007C1B64">
        <w:rPr>
          <w:rFonts w:ascii="Sylfaen" w:hAnsi="Sylfaen"/>
          <w:sz w:val="22"/>
          <w:szCs w:val="22"/>
          <w:lang w:val="ka-GE"/>
        </w:rPr>
        <w:t xml:space="preserve"> </w:t>
      </w:r>
      <w:r w:rsidRPr="007C1B64">
        <w:rPr>
          <w:rFonts w:ascii="Sylfaen" w:hAnsi="Sylfaen" w:cs="Sylfaen"/>
          <w:sz w:val="22"/>
          <w:szCs w:val="22"/>
          <w:lang w:val="ka-GE"/>
        </w:rPr>
        <w:t>უახლოესი</w:t>
      </w:r>
      <w:r w:rsidRPr="007C1B64">
        <w:rPr>
          <w:rFonts w:ascii="Sylfaen" w:hAnsi="Sylfaen"/>
          <w:sz w:val="22"/>
          <w:szCs w:val="22"/>
          <w:lang w:val="ka-GE"/>
        </w:rPr>
        <w:t xml:space="preserve"> </w:t>
      </w:r>
      <w:r w:rsidRPr="007C1B64">
        <w:rPr>
          <w:rFonts w:ascii="Sylfaen" w:hAnsi="Sylfaen" w:cs="Sylfaen"/>
          <w:sz w:val="22"/>
          <w:szCs w:val="22"/>
          <w:lang w:val="ka-GE"/>
        </w:rPr>
        <w:t>ერთი</w:t>
      </w:r>
      <w:r w:rsidRPr="007C1B64">
        <w:rPr>
          <w:rFonts w:ascii="Sylfaen" w:hAnsi="Sylfaen"/>
          <w:sz w:val="22"/>
          <w:szCs w:val="22"/>
          <w:lang w:val="ka-GE"/>
        </w:rPr>
        <w:t xml:space="preserve"> </w:t>
      </w:r>
      <w:r w:rsidRPr="007C1B64">
        <w:rPr>
          <w:rFonts w:ascii="Sylfaen" w:hAnsi="Sylfaen" w:cs="Sylfaen"/>
          <w:sz w:val="22"/>
          <w:szCs w:val="22"/>
          <w:lang w:val="ka-GE"/>
        </w:rPr>
        <w:t>თვის</w:t>
      </w:r>
      <w:r w:rsidRPr="007C1B64">
        <w:rPr>
          <w:rFonts w:ascii="Sylfaen" w:hAnsi="Sylfaen"/>
          <w:sz w:val="22"/>
          <w:szCs w:val="22"/>
          <w:lang w:val="ka-GE"/>
        </w:rPr>
        <w:t xml:space="preserve"> </w:t>
      </w:r>
      <w:r w:rsidRPr="007C1B64">
        <w:rPr>
          <w:rFonts w:ascii="Sylfaen" w:hAnsi="Sylfaen" w:cs="Sylfaen"/>
          <w:sz w:val="22"/>
          <w:szCs w:val="22"/>
          <w:lang w:val="ka-GE"/>
        </w:rPr>
        <w:t>განმავლობაში</w:t>
      </w:r>
      <w:r w:rsidRPr="007C1B64">
        <w:rPr>
          <w:rFonts w:ascii="Sylfaen" w:hAnsi="Sylfaen"/>
          <w:sz w:val="22"/>
          <w:szCs w:val="22"/>
          <w:lang w:val="ka-GE"/>
        </w:rPr>
        <w:t xml:space="preserve"> </w:t>
      </w:r>
      <w:r w:rsidRPr="007C1B64">
        <w:rPr>
          <w:rFonts w:ascii="Sylfaen" w:hAnsi="Sylfaen" w:cs="Sylfaen"/>
          <w:sz w:val="22"/>
          <w:szCs w:val="22"/>
          <w:lang w:val="ka-GE"/>
        </w:rPr>
        <w:t>მოსალოდნელია</w:t>
      </w:r>
      <w:r w:rsidRPr="007C1B64">
        <w:rPr>
          <w:rFonts w:ascii="Sylfaen" w:hAnsi="Sylfaen"/>
          <w:sz w:val="22"/>
          <w:szCs w:val="22"/>
          <w:lang w:val="ka-GE"/>
        </w:rPr>
        <w:t xml:space="preserve"> </w:t>
      </w:r>
      <w:r w:rsidRPr="007C1B64">
        <w:rPr>
          <w:rFonts w:ascii="Sylfaen" w:hAnsi="Sylfaen" w:cs="Sylfaen"/>
          <w:sz w:val="22"/>
          <w:szCs w:val="22"/>
          <w:lang w:val="ka-GE"/>
        </w:rPr>
        <w:t>სიცოცხლის</w:t>
      </w:r>
      <w:r w:rsidRPr="007C1B64">
        <w:rPr>
          <w:rFonts w:ascii="Sylfaen" w:hAnsi="Sylfaen"/>
          <w:sz w:val="22"/>
          <w:szCs w:val="22"/>
          <w:lang w:val="ka-GE"/>
        </w:rPr>
        <w:t xml:space="preserve">,  </w:t>
      </w:r>
      <w:r w:rsidRPr="007C1B64">
        <w:rPr>
          <w:rFonts w:ascii="Sylfaen" w:hAnsi="Sylfaen" w:cs="Sylfaen"/>
          <w:sz w:val="22"/>
          <w:szCs w:val="22"/>
          <w:lang w:val="ka-GE"/>
        </w:rPr>
        <w:t>ორგანოს</w:t>
      </w:r>
      <w:r w:rsidRPr="007C1B64">
        <w:rPr>
          <w:rFonts w:ascii="Sylfaen" w:hAnsi="Sylfaen"/>
          <w:sz w:val="22"/>
          <w:szCs w:val="22"/>
          <w:lang w:val="ka-GE"/>
        </w:rPr>
        <w:t xml:space="preserve"> </w:t>
      </w:r>
      <w:r w:rsidRPr="007C1B64">
        <w:rPr>
          <w:rFonts w:ascii="Sylfaen" w:hAnsi="Sylfaen" w:cs="Sylfaen"/>
          <w:sz w:val="22"/>
          <w:szCs w:val="22"/>
          <w:lang w:val="ka-GE"/>
        </w:rPr>
        <w:t>ან</w:t>
      </w:r>
      <w:r w:rsidRPr="007C1B64">
        <w:rPr>
          <w:rFonts w:ascii="Sylfaen" w:hAnsi="Sylfaen"/>
          <w:sz w:val="22"/>
          <w:szCs w:val="22"/>
          <w:lang w:val="ka-GE"/>
        </w:rPr>
        <w:t xml:space="preserve">  </w:t>
      </w:r>
      <w:r w:rsidRPr="007C1B64">
        <w:rPr>
          <w:rFonts w:ascii="Sylfaen" w:hAnsi="Sylfaen" w:cs="Sylfaen"/>
          <w:sz w:val="22"/>
          <w:szCs w:val="22"/>
          <w:lang w:val="ka-GE"/>
        </w:rPr>
        <w:t>კიდურის</w:t>
      </w:r>
      <w:r w:rsidRPr="007C1B64">
        <w:rPr>
          <w:rFonts w:ascii="Sylfaen" w:hAnsi="Sylfaen"/>
          <w:sz w:val="22"/>
          <w:szCs w:val="22"/>
          <w:lang w:val="ka-GE"/>
        </w:rPr>
        <w:t xml:space="preserve"> </w:t>
      </w:r>
      <w:r w:rsidRPr="007C1B64">
        <w:rPr>
          <w:rFonts w:ascii="Sylfaen" w:hAnsi="Sylfaen" w:cs="Sylfaen"/>
          <w:sz w:val="22"/>
          <w:szCs w:val="22"/>
          <w:lang w:val="ka-GE"/>
        </w:rPr>
        <w:t>დაკარგვა</w:t>
      </w:r>
      <w:r w:rsidRPr="007C1B64">
        <w:rPr>
          <w:rFonts w:ascii="Sylfaen" w:hAnsi="Sylfaen"/>
          <w:sz w:val="22"/>
          <w:szCs w:val="22"/>
          <w:lang w:val="ka-GE"/>
        </w:rPr>
        <w:t xml:space="preserve">. </w:t>
      </w:r>
      <w:r w:rsidRPr="007C1B64">
        <w:rPr>
          <w:rFonts w:ascii="Sylfaen" w:hAnsi="Sylfaen"/>
          <w:sz w:val="22"/>
          <w:szCs w:val="22"/>
        </w:rPr>
        <w:br/>
      </w:r>
      <w:r w:rsidRPr="007C1B64">
        <w:rPr>
          <w:rFonts w:ascii="Sylfaen" w:hAnsi="Sylfaen"/>
          <w:color w:val="000000"/>
          <w:sz w:val="22"/>
          <w:szCs w:val="22"/>
          <w:lang w:val="ka-GE"/>
        </w:rPr>
        <w:t xml:space="preserve">       ამასთან,   კომისია  ორიენტირებულია  ჩასატარებელი  </w:t>
      </w:r>
      <w:r w:rsidRPr="007C1B64">
        <w:rPr>
          <w:rFonts w:ascii="Sylfaen" w:hAnsi="Sylfaen"/>
          <w:sz w:val="22"/>
          <w:szCs w:val="22"/>
          <w:lang w:val="ka-GE"/>
        </w:rPr>
        <w:t xml:space="preserve">  მკურნალობის  და  არა  უკვე  მიღებული  სერვისის  და  გადახდილი  თანხის  ანაზღაურებაზე, კომისიის მიერ არ </w:t>
      </w:r>
      <w:r w:rsidRPr="007C1B64">
        <w:rPr>
          <w:rFonts w:ascii="Sylfaen" w:hAnsi="Sylfaen"/>
          <w:sz w:val="22"/>
          <w:szCs w:val="22"/>
          <w:lang w:val="ka-GE"/>
        </w:rPr>
        <w:lastRenderedPageBreak/>
        <w:t xml:space="preserve">განიხილება   ჩატარებული  და  მითუმეტეს, ანაზღაურებული სერვისის  დაფინანსების საკითხი.   შესაბამისად,   აქტუალობადაკარგულია  </w:t>
      </w:r>
      <w:r w:rsidRPr="007C1B64">
        <w:rPr>
          <w:rFonts w:ascii="Sylfaen" w:hAnsi="Sylfaen"/>
          <w:color w:val="000000"/>
          <w:sz w:val="22"/>
          <w:szCs w:val="22"/>
          <w:lang w:val="ka-GE"/>
        </w:rPr>
        <w:t xml:space="preserve">N331  </w:t>
      </w:r>
      <w:r w:rsidRPr="007C1B64">
        <w:rPr>
          <w:rFonts w:ascii="Sylfaen" w:hAnsi="Sylfaen" w:cs="Sylfaen"/>
          <w:color w:val="000000"/>
          <w:sz w:val="22"/>
          <w:szCs w:val="22"/>
          <w:lang w:val="ka-GE"/>
        </w:rPr>
        <w:t>დადგენილების</w:t>
      </w:r>
    </w:p>
    <w:p w:rsidR="00BB1827" w:rsidRDefault="00D430E7" w:rsidP="00BB1827">
      <w:pPr>
        <w:rPr>
          <w:rFonts w:ascii="Sylfaen" w:hAnsi="Sylfaen" w:cs="Sylfaen"/>
          <w:color w:val="000000"/>
          <w:sz w:val="22"/>
          <w:szCs w:val="22"/>
          <w:lang w:val="ka-GE"/>
        </w:rPr>
      </w:pPr>
      <w:proofErr w:type="spellStart"/>
      <w:proofErr w:type="gramStart"/>
      <w:r w:rsidRPr="007C1B64">
        <w:rPr>
          <w:rFonts w:ascii="Sylfaen" w:hAnsi="Sylfaen" w:cs="Sylfaen"/>
          <w:b/>
          <w:bCs/>
          <w:sz w:val="22"/>
          <w:szCs w:val="22"/>
        </w:rPr>
        <w:t>მუხლი</w:t>
      </w:r>
      <w:proofErr w:type="spellEnd"/>
      <w:proofErr w:type="gramEnd"/>
      <w:r w:rsidRPr="007C1B64">
        <w:rPr>
          <w:rFonts w:ascii="Sylfaen" w:hAnsi="Sylfaen" w:cs="Sylfaen"/>
          <w:b/>
          <w:bCs/>
          <w:sz w:val="22"/>
          <w:szCs w:val="22"/>
        </w:rPr>
        <w:t xml:space="preserve"> 7. </w:t>
      </w:r>
      <w:r w:rsidRPr="007C1B64">
        <w:rPr>
          <w:rFonts w:ascii="Sylfaen" w:hAnsi="Sylfaen" w:cs="Sylfaen"/>
          <w:b/>
          <w:bCs/>
          <w:sz w:val="22"/>
          <w:szCs w:val="22"/>
          <w:lang w:val="ka-GE"/>
        </w:rPr>
        <w:t xml:space="preserve"> </w:t>
      </w:r>
      <w:proofErr w:type="spellStart"/>
      <w:proofErr w:type="gramStart"/>
      <w:r w:rsidRPr="007C1B64">
        <w:rPr>
          <w:rFonts w:ascii="Sylfaen" w:hAnsi="Sylfaen" w:cs="Sylfaen"/>
          <w:b/>
          <w:bCs/>
          <w:sz w:val="22"/>
          <w:szCs w:val="22"/>
        </w:rPr>
        <w:t>კომისიის</w:t>
      </w:r>
      <w:proofErr w:type="spellEnd"/>
      <w:r w:rsidRPr="007C1B64">
        <w:rPr>
          <w:rFonts w:ascii="Sylfaen" w:hAnsi="Sylfaen" w:cs="Sylfaen"/>
          <w:b/>
          <w:bCs/>
          <w:sz w:val="22"/>
          <w:szCs w:val="22"/>
        </w:rPr>
        <w:t xml:space="preserve"> </w:t>
      </w:r>
      <w:r w:rsidRPr="007C1B64">
        <w:rPr>
          <w:rFonts w:ascii="Sylfaen" w:hAnsi="Sylfaen" w:cs="Sylfaen"/>
          <w:b/>
          <w:bCs/>
          <w:sz w:val="22"/>
          <w:szCs w:val="22"/>
          <w:lang w:val="ka-GE"/>
        </w:rPr>
        <w:t xml:space="preserve"> </w:t>
      </w:r>
      <w:proofErr w:type="spellStart"/>
      <w:r w:rsidRPr="007C1B64">
        <w:rPr>
          <w:rFonts w:ascii="Sylfaen" w:hAnsi="Sylfaen" w:cs="Sylfaen"/>
          <w:b/>
          <w:bCs/>
          <w:sz w:val="22"/>
          <w:szCs w:val="22"/>
        </w:rPr>
        <w:t>მიერ</w:t>
      </w:r>
      <w:proofErr w:type="spellEnd"/>
      <w:proofErr w:type="gramEnd"/>
      <w:r w:rsidRPr="007C1B64">
        <w:rPr>
          <w:rFonts w:ascii="Sylfaen" w:hAnsi="Sylfaen" w:cs="Sylfaen"/>
          <w:b/>
          <w:bCs/>
          <w:sz w:val="22"/>
          <w:szCs w:val="22"/>
        </w:rPr>
        <w:t xml:space="preserve"> </w:t>
      </w:r>
      <w:proofErr w:type="spellStart"/>
      <w:r w:rsidRPr="007C1B64">
        <w:rPr>
          <w:rFonts w:ascii="Sylfaen" w:hAnsi="Sylfaen" w:cs="Sylfaen"/>
          <w:b/>
          <w:bCs/>
          <w:sz w:val="22"/>
          <w:szCs w:val="22"/>
        </w:rPr>
        <w:t>მიღებული</w:t>
      </w:r>
      <w:proofErr w:type="spellEnd"/>
      <w:r w:rsidRPr="007C1B64">
        <w:rPr>
          <w:rFonts w:ascii="Sylfaen" w:hAnsi="Sylfaen" w:cs="Sylfaen"/>
          <w:b/>
          <w:bCs/>
          <w:sz w:val="22"/>
          <w:szCs w:val="22"/>
        </w:rPr>
        <w:t xml:space="preserve"> </w:t>
      </w:r>
      <w:proofErr w:type="spellStart"/>
      <w:r w:rsidRPr="007C1B64">
        <w:rPr>
          <w:rFonts w:ascii="Sylfaen" w:hAnsi="Sylfaen" w:cs="Sylfaen"/>
          <w:b/>
          <w:bCs/>
          <w:sz w:val="22"/>
          <w:szCs w:val="22"/>
        </w:rPr>
        <w:t>გადაწყვეტილებების</w:t>
      </w:r>
      <w:proofErr w:type="spellEnd"/>
      <w:r w:rsidRPr="007C1B64">
        <w:rPr>
          <w:rFonts w:ascii="Sylfaen" w:hAnsi="Sylfaen" w:cs="Sylfaen"/>
          <w:b/>
          <w:bCs/>
          <w:sz w:val="22"/>
          <w:szCs w:val="22"/>
        </w:rPr>
        <w:t xml:space="preserve"> </w:t>
      </w:r>
      <w:proofErr w:type="spellStart"/>
      <w:r w:rsidRPr="007C1B64">
        <w:rPr>
          <w:rFonts w:ascii="Sylfaen" w:hAnsi="Sylfaen" w:cs="Sylfaen"/>
          <w:b/>
          <w:bCs/>
          <w:sz w:val="22"/>
          <w:szCs w:val="22"/>
        </w:rPr>
        <w:t>დაფინანსების</w:t>
      </w:r>
      <w:proofErr w:type="spellEnd"/>
      <w:r w:rsidRPr="007C1B64">
        <w:rPr>
          <w:rFonts w:ascii="Sylfaen" w:hAnsi="Sylfaen" w:cs="Sylfaen"/>
          <w:b/>
          <w:bCs/>
          <w:sz w:val="22"/>
          <w:szCs w:val="22"/>
        </w:rPr>
        <w:t xml:space="preserve"> </w:t>
      </w:r>
      <w:proofErr w:type="spellStart"/>
      <w:r w:rsidRPr="007C1B64">
        <w:rPr>
          <w:rFonts w:ascii="Sylfaen" w:hAnsi="Sylfaen" w:cs="Sylfaen"/>
          <w:b/>
          <w:bCs/>
          <w:sz w:val="22"/>
          <w:szCs w:val="22"/>
        </w:rPr>
        <w:t>განსაკუთრებული</w:t>
      </w:r>
      <w:proofErr w:type="spellEnd"/>
      <w:r w:rsidRPr="007C1B64">
        <w:rPr>
          <w:rFonts w:ascii="Sylfaen" w:hAnsi="Sylfaen" w:cs="Sylfaen"/>
          <w:b/>
          <w:bCs/>
          <w:sz w:val="22"/>
          <w:szCs w:val="22"/>
        </w:rPr>
        <w:t xml:space="preserve"> </w:t>
      </w:r>
      <w:proofErr w:type="spellStart"/>
      <w:r w:rsidRPr="007C1B64">
        <w:rPr>
          <w:rFonts w:ascii="Sylfaen" w:hAnsi="Sylfaen" w:cs="Sylfaen"/>
          <w:b/>
          <w:bCs/>
          <w:sz w:val="22"/>
          <w:szCs w:val="22"/>
        </w:rPr>
        <w:t>წეს</w:t>
      </w:r>
      <w:proofErr w:type="spellEnd"/>
      <w:r w:rsidRPr="007C1B64">
        <w:rPr>
          <w:rFonts w:ascii="Sylfaen" w:hAnsi="Sylfaen" w:cs="Sylfaen"/>
          <w:b/>
          <w:bCs/>
          <w:sz w:val="22"/>
          <w:szCs w:val="22"/>
          <w:lang w:val="ka-GE"/>
        </w:rPr>
        <w:t>ი</w:t>
      </w:r>
    </w:p>
    <w:p w:rsidR="00D430E7" w:rsidRPr="00BB1827" w:rsidRDefault="00D430E7" w:rsidP="00BB1827">
      <w:pPr>
        <w:rPr>
          <w:rFonts w:ascii="Sylfaen" w:hAnsi="Sylfaen" w:cs="Sylfaen"/>
          <w:color w:val="000000"/>
          <w:sz w:val="22"/>
          <w:szCs w:val="22"/>
          <w:lang w:val="ka-GE"/>
        </w:rPr>
      </w:pPr>
      <w:r w:rsidRPr="007C1B64">
        <w:rPr>
          <w:rFonts w:ascii="Sylfaen" w:hAnsi="Sylfaen" w:cs="Sylfaen"/>
          <w:b/>
          <w:bCs/>
          <w:sz w:val="22"/>
          <w:szCs w:val="22"/>
          <w:lang w:val="ka-GE"/>
        </w:rPr>
        <w:t xml:space="preserve">   </w:t>
      </w:r>
      <w:r w:rsidRPr="007C1B64">
        <w:rPr>
          <w:rFonts w:ascii="Sylfaen" w:hAnsi="Sylfaen" w:cs="Sylfaen"/>
          <w:bCs/>
          <w:sz w:val="22"/>
          <w:szCs w:val="22"/>
          <w:lang w:val="ka-GE"/>
        </w:rPr>
        <w:t>პუნქტი 6....</w:t>
      </w:r>
      <w:r w:rsidRPr="007C1B64">
        <w:rPr>
          <w:rFonts w:ascii="Sylfaen" w:hAnsi="Sylfaen" w:cs="Sylfaen"/>
          <w:b/>
          <w:bCs/>
          <w:sz w:val="22"/>
          <w:szCs w:val="22"/>
          <w:lang w:val="ka-GE"/>
        </w:rPr>
        <w:t xml:space="preserve"> ,,</w:t>
      </w:r>
      <w:r w:rsidRPr="007C1B64">
        <w:rPr>
          <w:rFonts w:ascii="Sylfaen" w:hAnsi="Sylfaen" w:cs="Sylfaen"/>
          <w:sz w:val="22"/>
          <w:szCs w:val="22"/>
        </w:rPr>
        <w:t xml:space="preserve"> </w:t>
      </w:r>
      <w:proofErr w:type="spellStart"/>
      <w:r w:rsidRPr="007C1B64">
        <w:rPr>
          <w:rFonts w:ascii="Sylfaen" w:hAnsi="Sylfaen" w:cs="Sylfaen"/>
          <w:sz w:val="22"/>
          <w:szCs w:val="22"/>
        </w:rPr>
        <w:t>თუ</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მაძიებლის</w:t>
      </w:r>
      <w:proofErr w:type="spellEnd"/>
      <w:r w:rsidRPr="007C1B64">
        <w:rPr>
          <w:rFonts w:ascii="Sylfaen" w:hAnsi="Sylfaen" w:cs="Sylfaen"/>
          <w:sz w:val="22"/>
          <w:szCs w:val="22"/>
        </w:rPr>
        <w:t>/</w:t>
      </w:r>
      <w:proofErr w:type="spellStart"/>
      <w:r w:rsidRPr="007C1B64">
        <w:rPr>
          <w:rFonts w:ascii="Sylfaen" w:hAnsi="Sylfaen" w:cs="Sylfaen"/>
          <w:sz w:val="22"/>
          <w:szCs w:val="22"/>
        </w:rPr>
        <w:t>წარმომადგენლის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მიერ</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განცხადებისა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თანდართული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დოკუმენტაციის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წარდგენისას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ან</w:t>
      </w:r>
      <w:proofErr w:type="spellEnd"/>
      <w:r w:rsidRPr="007C1B64">
        <w:rPr>
          <w:rFonts w:ascii="Sylfaen" w:hAnsi="Sylfaen" w:cs="Sylfaen"/>
          <w:sz w:val="22"/>
          <w:szCs w:val="22"/>
        </w:rPr>
        <w:t>/</w:t>
      </w:r>
      <w:proofErr w:type="spellStart"/>
      <w:r w:rsidRPr="007C1B64">
        <w:rPr>
          <w:rFonts w:ascii="Sylfaen" w:hAnsi="Sylfaen" w:cs="Sylfaen"/>
          <w:sz w:val="22"/>
          <w:szCs w:val="22"/>
        </w:rPr>
        <w:t>და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კომისიის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მიერ</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განცხადების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დაკმაყოფილების</w:t>
      </w:r>
      <w:proofErr w:type="spellEnd"/>
      <w:r w:rsidR="00BB1827">
        <w:rPr>
          <w:rFonts w:ascii="Sylfaen" w:hAnsi="Sylfaen" w:cs="Sylfaen"/>
          <w:sz w:val="22"/>
          <w:szCs w:val="22"/>
          <w:lang w:val="ka-GE"/>
        </w:rPr>
        <w:t xml:space="preserve"> </w:t>
      </w:r>
      <w:proofErr w:type="spellStart"/>
      <w:r w:rsidRPr="007C1B64">
        <w:rPr>
          <w:rFonts w:ascii="Sylfaen" w:hAnsi="Sylfaen" w:cs="Sylfaen"/>
          <w:sz w:val="22"/>
          <w:szCs w:val="22"/>
        </w:rPr>
        <w:t>დროისათვის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მათ</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შორის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სანამ</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დახმარების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გამოყოფის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შესახებ</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დადებითი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პასუხი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დადგენილი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წესით</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ეცნობება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დახმარების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მიმღებს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დახმარების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მიმღებს</w:t>
      </w:r>
      <w:proofErr w:type="spellEnd"/>
      <w:r w:rsidRPr="007C1B64">
        <w:rPr>
          <w:rFonts w:ascii="Sylfaen" w:hAnsi="Sylfaen" w:cs="Sylfaen"/>
          <w:sz w:val="22"/>
          <w:szCs w:val="22"/>
        </w:rPr>
        <w:t>/</w:t>
      </w:r>
      <w:proofErr w:type="spellStart"/>
      <w:r w:rsidRPr="007C1B64">
        <w:rPr>
          <w:rFonts w:ascii="Sylfaen" w:hAnsi="Sylfaen" w:cs="Sylfaen"/>
          <w:sz w:val="22"/>
          <w:szCs w:val="22"/>
        </w:rPr>
        <w:t>წარმომადგენელს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აქვს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სამედიცინო</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მომსახურების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ღირებულება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ან</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მისი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ნაწილი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კომისიის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მიერ</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მიღებული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გადაწყვეტილების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შესაბამისად</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ამ</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პროგრამის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ფარგლებში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დაფინანსებული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თანხის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სამედიცინო</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დაწესებულებისათვის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შემდეგ</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სამედიცინო</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დაწესებულება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ვალდებულია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პროგრამის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მოსარგებლეს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დაუბრუნოს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პროგრამის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ფარგლებში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თანხისა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მოსარგებლის</w:t>
      </w:r>
      <w:proofErr w:type="spellEnd"/>
      <w:r w:rsidRPr="007C1B64">
        <w:rPr>
          <w:rFonts w:ascii="Sylfaen" w:hAnsi="Sylfaen" w:cs="Sylfaen"/>
          <w:sz w:val="22"/>
          <w:szCs w:val="22"/>
        </w:rPr>
        <w:t>/</w:t>
      </w:r>
      <w:proofErr w:type="spellStart"/>
      <w:r w:rsidRPr="007C1B64">
        <w:rPr>
          <w:rFonts w:ascii="Sylfaen" w:hAnsi="Sylfaen" w:cs="Sylfaen"/>
          <w:sz w:val="22"/>
          <w:szCs w:val="22"/>
        </w:rPr>
        <w:t>წარმომადგენლის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მიერ</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თანხის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ჯამსა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გაწეული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სამედიცინო</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მომსახურების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ფაქტობრივ</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ღირებულებას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შორის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სხვაობა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თუ</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პროგრამის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ფარგლებში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თანხისა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და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მოსარგებლის</w:t>
      </w:r>
      <w:proofErr w:type="spellEnd"/>
      <w:r w:rsidRPr="007C1B64">
        <w:rPr>
          <w:rFonts w:ascii="Sylfaen" w:hAnsi="Sylfaen" w:cs="Sylfaen"/>
          <w:sz w:val="22"/>
          <w:szCs w:val="22"/>
        </w:rPr>
        <w:t>/</w:t>
      </w:r>
      <w:proofErr w:type="spellStart"/>
      <w:r w:rsidRPr="007C1B64">
        <w:rPr>
          <w:rFonts w:ascii="Sylfaen" w:hAnsi="Sylfaen" w:cs="Sylfaen"/>
          <w:sz w:val="22"/>
          <w:szCs w:val="22"/>
        </w:rPr>
        <w:t>წარმომადგენლის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მიერ</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გადახდილი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თანხის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ჯამი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აღემატება</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გაწეული</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სამედიცინო</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მომსახურების</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ფაქტობრივ</w:t>
      </w:r>
      <w:proofErr w:type="spellEnd"/>
      <w:r w:rsidRPr="007C1B64">
        <w:rPr>
          <w:rFonts w:ascii="Sylfaen" w:hAnsi="Sylfaen" w:cs="Sylfaen"/>
          <w:sz w:val="22"/>
          <w:szCs w:val="22"/>
        </w:rPr>
        <w:t xml:space="preserve"> </w:t>
      </w:r>
      <w:proofErr w:type="spellStart"/>
      <w:r w:rsidRPr="007C1B64">
        <w:rPr>
          <w:rFonts w:ascii="Sylfaen" w:hAnsi="Sylfaen" w:cs="Sylfaen"/>
          <w:sz w:val="22"/>
          <w:szCs w:val="22"/>
        </w:rPr>
        <w:t>ღირებულებას</w:t>
      </w:r>
      <w:proofErr w:type="spellEnd"/>
      <w:r w:rsidRPr="007C1B64">
        <w:rPr>
          <w:rFonts w:ascii="Sylfaen" w:hAnsi="Sylfaen" w:cs="Calibri"/>
          <w:sz w:val="22"/>
          <w:szCs w:val="22"/>
        </w:rPr>
        <w:t>.</w:t>
      </w:r>
      <w:r w:rsidRPr="007C1B64">
        <w:rPr>
          <w:rFonts w:ascii="Sylfaen" w:hAnsi="Sylfaen" w:cs="Sylfaen"/>
          <w:sz w:val="22"/>
          <w:szCs w:val="22"/>
        </w:rPr>
        <w:t xml:space="preserve"> </w:t>
      </w:r>
      <w:r w:rsidRPr="007C1B64">
        <w:rPr>
          <w:rFonts w:ascii="Sylfaen" w:hAnsi="Sylfaen" w:cs="Sylfaen"/>
          <w:sz w:val="22"/>
          <w:szCs w:val="22"/>
          <w:lang w:val="ka-GE"/>
        </w:rPr>
        <w:t xml:space="preserve">„ </w:t>
      </w:r>
      <w:r w:rsidRPr="007C1B64">
        <w:rPr>
          <w:rFonts w:ascii="Sylfaen" w:hAnsi="Sylfaen" w:cs="Sylfaen"/>
          <w:b/>
          <w:bCs/>
          <w:sz w:val="22"/>
          <w:szCs w:val="22"/>
          <w:lang w:val="ka-GE"/>
        </w:rPr>
        <w:t xml:space="preserve"> </w:t>
      </w:r>
    </w:p>
    <w:p w:rsidR="00D430E7" w:rsidRPr="007C1B64" w:rsidRDefault="00D430E7" w:rsidP="00BB1827">
      <w:pPr>
        <w:rPr>
          <w:rFonts w:ascii="Sylfaen" w:hAnsi="Sylfaen" w:cs="Sylfaen"/>
          <w:b/>
          <w:bCs/>
          <w:sz w:val="22"/>
          <w:szCs w:val="22"/>
          <w:lang w:val="ka-GE"/>
        </w:rPr>
      </w:pPr>
      <w:r w:rsidRPr="007C1B64">
        <w:rPr>
          <w:rFonts w:ascii="Sylfaen" w:hAnsi="Sylfaen" w:cs="Sylfaen"/>
          <w:bCs/>
          <w:sz w:val="22"/>
          <w:szCs w:val="22"/>
          <w:lang w:val="ka-GE"/>
        </w:rPr>
        <w:t xml:space="preserve">ზემოაღნიშნულიდან გამომდინარე, </w:t>
      </w:r>
      <w:r w:rsidRPr="007C1B64">
        <w:rPr>
          <w:rFonts w:ascii="Sylfaen" w:hAnsi="Sylfaen" w:cs="Sylfaen"/>
          <w:b/>
          <w:bCs/>
          <w:sz w:val="22"/>
          <w:szCs w:val="22"/>
        </w:rPr>
        <w:t xml:space="preserve"> </w:t>
      </w:r>
      <w:r w:rsidRPr="007C1B64">
        <w:rPr>
          <w:rFonts w:ascii="Sylfaen" w:hAnsi="Sylfaen" w:cs="Sylfaen"/>
          <w:sz w:val="22"/>
          <w:szCs w:val="22"/>
        </w:rPr>
        <w:t xml:space="preserve"> </w:t>
      </w:r>
      <w:r w:rsidRPr="007C1B64">
        <w:rPr>
          <w:rFonts w:ascii="Sylfaen" w:hAnsi="Sylfaen"/>
          <w:sz w:val="22"/>
          <w:szCs w:val="22"/>
          <w:lang w:val="ka-GE"/>
        </w:rPr>
        <w:t>მიზანშეწონილად  მიგვაჩნია,  ზემოთ მითითებული პუნქტი ამოღებულ იქნეს დადგენილებიდან.</w:t>
      </w:r>
    </w:p>
    <w:p w:rsidR="00BB1827" w:rsidRPr="00BB1827" w:rsidRDefault="00BB1827" w:rsidP="00BB1827">
      <w:pPr>
        <w:rPr>
          <w:rFonts w:ascii="Sylfaen" w:hAnsi="Sylfaen"/>
          <w:sz w:val="22"/>
          <w:szCs w:val="22"/>
          <w:lang w:val="ka-GE"/>
        </w:rPr>
      </w:pPr>
      <w:r>
        <w:rPr>
          <w:rFonts w:ascii="Sylfaen" w:hAnsi="Sylfaen"/>
          <w:sz w:val="22"/>
          <w:szCs w:val="22"/>
          <w:lang w:val="ka-GE"/>
        </w:rPr>
        <w:t xml:space="preserve">          </w:t>
      </w:r>
      <w:r w:rsidRPr="007C1B64">
        <w:rPr>
          <w:rFonts w:ascii="Sylfaen" w:hAnsi="Sylfaen"/>
          <w:sz w:val="22"/>
          <w:szCs w:val="22"/>
          <w:lang w:val="ka-GE"/>
        </w:rPr>
        <w:t>თქვენი თანხმობის შემთხვევაში, გთხოვთ, დაავალოთ იურიდიულ დეპარტამენტს  შესაბამისი ღონისძიებების უზრუნველყოფა.</w:t>
      </w:r>
      <w:r w:rsidRPr="007C1B64">
        <w:rPr>
          <w:rFonts w:ascii="Sylfaen" w:hAnsi="Sylfaen" w:cs="Sylfaen"/>
          <w:color w:val="000000"/>
          <w:sz w:val="22"/>
          <w:szCs w:val="22"/>
          <w:lang w:val="ka-GE"/>
        </w:rPr>
        <w:t xml:space="preserve">   </w:t>
      </w:r>
    </w:p>
    <w:p w:rsidR="001E4E05" w:rsidRPr="007C1B64" w:rsidRDefault="00F3295B" w:rsidP="00BB1827">
      <w:pPr>
        <w:rPr>
          <w:rFonts w:ascii="Sylfaen" w:hAnsi="Sylfaen"/>
          <w:sz w:val="22"/>
          <w:szCs w:val="22"/>
          <w:lang w:val="ka-GE"/>
        </w:rPr>
      </w:pPr>
      <w:r w:rsidRPr="007C1B64">
        <w:rPr>
          <w:rFonts w:ascii="Sylfaen" w:hAnsi="Sylfaen"/>
          <w:sz w:val="22"/>
          <w:szCs w:val="22"/>
          <w:lang w:val="ka-GE"/>
        </w:rPr>
        <w:t xml:space="preserve">        </w:t>
      </w:r>
    </w:p>
    <w:p w:rsidR="00E247BC" w:rsidRPr="007C1B64" w:rsidRDefault="009257DC" w:rsidP="00BB1827">
      <w:pPr>
        <w:rPr>
          <w:rFonts w:ascii="Sylfaen" w:hAnsi="Sylfaen"/>
          <w:sz w:val="22"/>
          <w:szCs w:val="22"/>
        </w:rPr>
      </w:pPr>
    </w:p>
    <w:sectPr w:rsidR="00E247BC" w:rsidRPr="007C1B64" w:rsidSect="00551333">
      <w:pgSz w:w="11907" w:h="16839" w:code="9"/>
      <w:pgMar w:top="1138" w:right="850"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323AE"/>
    <w:multiLevelType w:val="hybridMultilevel"/>
    <w:tmpl w:val="1EC8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724DF6"/>
    <w:multiLevelType w:val="hybridMultilevel"/>
    <w:tmpl w:val="E794B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3"/>
    <w:rsid w:val="000D1DA0"/>
    <w:rsid w:val="00146C99"/>
    <w:rsid w:val="00194248"/>
    <w:rsid w:val="001E4E05"/>
    <w:rsid w:val="0022379A"/>
    <w:rsid w:val="002715AA"/>
    <w:rsid w:val="002F38C1"/>
    <w:rsid w:val="00370066"/>
    <w:rsid w:val="00395713"/>
    <w:rsid w:val="00422893"/>
    <w:rsid w:val="00450638"/>
    <w:rsid w:val="004C1F4C"/>
    <w:rsid w:val="00551333"/>
    <w:rsid w:val="00742BCC"/>
    <w:rsid w:val="00743F95"/>
    <w:rsid w:val="00767FF2"/>
    <w:rsid w:val="007C1B64"/>
    <w:rsid w:val="00883015"/>
    <w:rsid w:val="009257DC"/>
    <w:rsid w:val="009F6BF8"/>
    <w:rsid w:val="00A20343"/>
    <w:rsid w:val="00B44CDC"/>
    <w:rsid w:val="00BB1827"/>
    <w:rsid w:val="00BD021C"/>
    <w:rsid w:val="00BD23C8"/>
    <w:rsid w:val="00C163CC"/>
    <w:rsid w:val="00CD6326"/>
    <w:rsid w:val="00D430E7"/>
    <w:rsid w:val="00E274F9"/>
    <w:rsid w:val="00E451C6"/>
    <w:rsid w:val="00F3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20343"/>
    <w:rPr>
      <w:sz w:val="16"/>
      <w:szCs w:val="16"/>
    </w:rPr>
  </w:style>
  <w:style w:type="paragraph" w:styleId="CommentText">
    <w:name w:val="annotation text"/>
    <w:basedOn w:val="Normal"/>
    <w:link w:val="CommentTextChar"/>
    <w:uiPriority w:val="99"/>
    <w:semiHidden/>
    <w:unhideWhenUsed/>
    <w:rsid w:val="00A20343"/>
    <w:rPr>
      <w:sz w:val="20"/>
      <w:szCs w:val="20"/>
    </w:rPr>
  </w:style>
  <w:style w:type="character" w:customStyle="1" w:styleId="CommentTextChar">
    <w:name w:val="Comment Text Char"/>
    <w:basedOn w:val="DefaultParagraphFont"/>
    <w:link w:val="CommentText"/>
    <w:uiPriority w:val="99"/>
    <w:semiHidden/>
    <w:rsid w:val="00A203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0343"/>
    <w:rPr>
      <w:rFonts w:ascii="Tahoma" w:hAnsi="Tahoma" w:cs="Tahoma"/>
      <w:sz w:val="16"/>
      <w:szCs w:val="16"/>
    </w:rPr>
  </w:style>
  <w:style w:type="character" w:customStyle="1" w:styleId="BalloonTextChar">
    <w:name w:val="Balloon Text Char"/>
    <w:basedOn w:val="DefaultParagraphFont"/>
    <w:link w:val="BalloonText"/>
    <w:uiPriority w:val="99"/>
    <w:semiHidden/>
    <w:rsid w:val="00A20343"/>
    <w:rPr>
      <w:rFonts w:ascii="Tahoma" w:eastAsia="Times New Roman" w:hAnsi="Tahoma" w:cs="Tahoma"/>
      <w:sz w:val="16"/>
      <w:szCs w:val="16"/>
    </w:rPr>
  </w:style>
  <w:style w:type="paragraph" w:styleId="ListParagraph">
    <w:name w:val="List Paragraph"/>
    <w:basedOn w:val="Normal"/>
    <w:uiPriority w:val="34"/>
    <w:qFormat/>
    <w:rsid w:val="004C1F4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20343"/>
    <w:rPr>
      <w:sz w:val="16"/>
      <w:szCs w:val="16"/>
    </w:rPr>
  </w:style>
  <w:style w:type="paragraph" w:styleId="CommentText">
    <w:name w:val="annotation text"/>
    <w:basedOn w:val="Normal"/>
    <w:link w:val="CommentTextChar"/>
    <w:uiPriority w:val="99"/>
    <w:semiHidden/>
    <w:unhideWhenUsed/>
    <w:rsid w:val="00A20343"/>
    <w:rPr>
      <w:sz w:val="20"/>
      <w:szCs w:val="20"/>
    </w:rPr>
  </w:style>
  <w:style w:type="character" w:customStyle="1" w:styleId="CommentTextChar">
    <w:name w:val="Comment Text Char"/>
    <w:basedOn w:val="DefaultParagraphFont"/>
    <w:link w:val="CommentText"/>
    <w:uiPriority w:val="99"/>
    <w:semiHidden/>
    <w:rsid w:val="00A203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0343"/>
    <w:rPr>
      <w:rFonts w:ascii="Tahoma" w:hAnsi="Tahoma" w:cs="Tahoma"/>
      <w:sz w:val="16"/>
      <w:szCs w:val="16"/>
    </w:rPr>
  </w:style>
  <w:style w:type="character" w:customStyle="1" w:styleId="BalloonTextChar">
    <w:name w:val="Balloon Text Char"/>
    <w:basedOn w:val="DefaultParagraphFont"/>
    <w:link w:val="BalloonText"/>
    <w:uiPriority w:val="99"/>
    <w:semiHidden/>
    <w:rsid w:val="00A20343"/>
    <w:rPr>
      <w:rFonts w:ascii="Tahoma" w:eastAsia="Times New Roman" w:hAnsi="Tahoma" w:cs="Tahoma"/>
      <w:sz w:val="16"/>
      <w:szCs w:val="16"/>
    </w:rPr>
  </w:style>
  <w:style w:type="paragraph" w:styleId="ListParagraph">
    <w:name w:val="List Paragraph"/>
    <w:basedOn w:val="Normal"/>
    <w:uiPriority w:val="34"/>
    <w:qFormat/>
    <w:rsid w:val="004C1F4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7B76-5DFC-4D4F-BEDB-4F2EAB70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Tea Tavidashvili</cp:lastModifiedBy>
  <cp:revision>2</cp:revision>
  <dcterms:created xsi:type="dcterms:W3CDTF">2018-03-05T12:46:00Z</dcterms:created>
  <dcterms:modified xsi:type="dcterms:W3CDTF">2018-03-05T12:46:00Z</dcterms:modified>
</cp:coreProperties>
</file>